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20DFD" w14:textId="77777777" w:rsidR="00103EF5" w:rsidRDefault="00000000">
      <w:pPr>
        <w:pStyle w:val="Heading1"/>
        <w:spacing w:before="79"/>
        <w:ind w:left="2145" w:right="2493"/>
        <w:jc w:val="center"/>
      </w:pPr>
      <w:bookmarkStart w:id="0" w:name="MASON_GROSS_SCHOOL_OF_THE_ARTS_DEPARTMEN"/>
      <w:bookmarkEnd w:id="0"/>
      <w:r>
        <w:t>MASON</w:t>
      </w:r>
      <w:r>
        <w:rPr>
          <w:spacing w:val="-13"/>
        </w:rPr>
        <w:t xml:space="preserve"> </w:t>
      </w:r>
      <w:r>
        <w:t>GROSS</w:t>
      </w:r>
      <w:r>
        <w:rPr>
          <w:spacing w:val="-12"/>
        </w:rPr>
        <w:t xml:space="preserve"> </w:t>
      </w:r>
      <w:r>
        <w:t>SCHOOL</w:t>
      </w:r>
      <w:r>
        <w:rPr>
          <w:spacing w:val="-13"/>
        </w:rPr>
        <w:t xml:space="preserve"> </w:t>
      </w:r>
      <w:r>
        <w:t>OF</w:t>
      </w:r>
      <w:r>
        <w:rPr>
          <w:spacing w:val="-12"/>
        </w:rPr>
        <w:t xml:space="preserve"> </w:t>
      </w:r>
      <w:r>
        <w:t>THE</w:t>
      </w:r>
      <w:r>
        <w:rPr>
          <w:spacing w:val="-13"/>
        </w:rPr>
        <w:t xml:space="preserve"> </w:t>
      </w:r>
      <w:proofErr w:type="gramStart"/>
      <w:r>
        <w:t>ARTS</w:t>
      </w:r>
      <w:proofErr w:type="gramEnd"/>
      <w:r>
        <w:t xml:space="preserve"> DEPARTMENT OF MUSIC</w:t>
      </w:r>
    </w:p>
    <w:p w14:paraId="03DF9721" w14:textId="77777777" w:rsidR="00103EF5" w:rsidRDefault="00000000">
      <w:pPr>
        <w:ind w:left="2145" w:right="2496"/>
        <w:jc w:val="center"/>
        <w:rPr>
          <w:b/>
          <w:sz w:val="20"/>
        </w:rPr>
      </w:pPr>
      <w:r>
        <w:rPr>
          <w:b/>
          <w:spacing w:val="-2"/>
          <w:sz w:val="20"/>
        </w:rPr>
        <w:t>BYLAWS</w:t>
      </w:r>
    </w:p>
    <w:p w14:paraId="33B575E6" w14:textId="77777777" w:rsidR="00103EF5" w:rsidRDefault="00000000">
      <w:pPr>
        <w:pStyle w:val="BodyText"/>
        <w:ind w:left="2147" w:right="2493"/>
        <w:jc w:val="center"/>
      </w:pPr>
      <w:r>
        <w:t>(Ratified</w:t>
      </w:r>
      <w:r>
        <w:rPr>
          <w:spacing w:val="-5"/>
        </w:rPr>
        <w:t xml:space="preserve"> </w:t>
      </w:r>
      <w:r>
        <w:t>May</w:t>
      </w:r>
      <w:r>
        <w:rPr>
          <w:spacing w:val="-5"/>
        </w:rPr>
        <w:t xml:space="preserve"> </w:t>
      </w:r>
      <w:r>
        <w:t>5,</w:t>
      </w:r>
      <w:r>
        <w:rPr>
          <w:spacing w:val="-5"/>
        </w:rPr>
        <w:t xml:space="preserve"> </w:t>
      </w:r>
      <w:r>
        <w:rPr>
          <w:spacing w:val="-2"/>
        </w:rPr>
        <w:t>1998)</w:t>
      </w:r>
    </w:p>
    <w:p w14:paraId="5378D923" w14:textId="77777777" w:rsidR="00103EF5" w:rsidRDefault="00000000">
      <w:pPr>
        <w:pStyle w:val="BodyText"/>
        <w:ind w:left="1" w:right="348"/>
        <w:jc w:val="center"/>
      </w:pPr>
      <w:r>
        <w:t>(Amended:</w:t>
      </w:r>
      <w:r>
        <w:rPr>
          <w:spacing w:val="-8"/>
        </w:rPr>
        <w:t xml:space="preserve"> </w:t>
      </w:r>
      <w:r>
        <w:t>September</w:t>
      </w:r>
      <w:r>
        <w:rPr>
          <w:spacing w:val="-6"/>
        </w:rPr>
        <w:t xml:space="preserve"> </w:t>
      </w:r>
      <w:r>
        <w:t>4,</w:t>
      </w:r>
      <w:r>
        <w:rPr>
          <w:spacing w:val="-6"/>
        </w:rPr>
        <w:t xml:space="preserve"> </w:t>
      </w:r>
      <w:r>
        <w:t>2001;</w:t>
      </w:r>
      <w:r>
        <w:rPr>
          <w:spacing w:val="-6"/>
        </w:rPr>
        <w:t xml:space="preserve"> </w:t>
      </w:r>
      <w:r>
        <w:t>September</w:t>
      </w:r>
      <w:r>
        <w:rPr>
          <w:spacing w:val="-6"/>
        </w:rPr>
        <w:t xml:space="preserve"> </w:t>
      </w:r>
      <w:r>
        <w:t>5,</w:t>
      </w:r>
      <w:r>
        <w:rPr>
          <w:spacing w:val="-10"/>
        </w:rPr>
        <w:t xml:space="preserve"> </w:t>
      </w:r>
      <w:r>
        <w:t>2002;</w:t>
      </w:r>
      <w:r>
        <w:rPr>
          <w:spacing w:val="-6"/>
        </w:rPr>
        <w:t xml:space="preserve"> </w:t>
      </w:r>
      <w:r>
        <w:t>September</w:t>
      </w:r>
      <w:r>
        <w:rPr>
          <w:spacing w:val="-11"/>
        </w:rPr>
        <w:t xml:space="preserve"> </w:t>
      </w:r>
      <w:r>
        <w:t>1,</w:t>
      </w:r>
      <w:r>
        <w:rPr>
          <w:spacing w:val="-5"/>
        </w:rPr>
        <w:t xml:space="preserve"> </w:t>
      </w:r>
      <w:r>
        <w:t>2005;</w:t>
      </w:r>
      <w:r>
        <w:rPr>
          <w:spacing w:val="-7"/>
        </w:rPr>
        <w:t xml:space="preserve"> </w:t>
      </w:r>
      <w:r>
        <w:t>December</w:t>
      </w:r>
      <w:r>
        <w:rPr>
          <w:spacing w:val="-11"/>
        </w:rPr>
        <w:t xml:space="preserve"> </w:t>
      </w:r>
      <w:r>
        <w:t>14,</w:t>
      </w:r>
      <w:r>
        <w:rPr>
          <w:spacing w:val="-5"/>
        </w:rPr>
        <w:t xml:space="preserve"> </w:t>
      </w:r>
      <w:r>
        <w:t>2006;</w:t>
      </w:r>
      <w:r>
        <w:rPr>
          <w:spacing w:val="-7"/>
        </w:rPr>
        <w:t xml:space="preserve"> </w:t>
      </w:r>
      <w:r>
        <w:t>February</w:t>
      </w:r>
      <w:r>
        <w:rPr>
          <w:spacing w:val="-5"/>
        </w:rPr>
        <w:t xml:space="preserve"> </w:t>
      </w:r>
      <w:r>
        <w:t>21,</w:t>
      </w:r>
      <w:r>
        <w:rPr>
          <w:spacing w:val="-5"/>
        </w:rPr>
        <w:t xml:space="preserve"> </w:t>
      </w:r>
      <w:proofErr w:type="gramStart"/>
      <w:r>
        <w:rPr>
          <w:spacing w:val="-2"/>
        </w:rPr>
        <w:t>2007;</w:t>
      </w:r>
      <w:proofErr w:type="gramEnd"/>
    </w:p>
    <w:p w14:paraId="5E2EF2B9" w14:textId="77777777" w:rsidR="00103EF5" w:rsidRDefault="00000000">
      <w:pPr>
        <w:pStyle w:val="BodyText"/>
        <w:ind w:right="348"/>
        <w:jc w:val="center"/>
      </w:pPr>
      <w:r>
        <w:t>January</w:t>
      </w:r>
      <w:r>
        <w:rPr>
          <w:spacing w:val="-7"/>
        </w:rPr>
        <w:t xml:space="preserve"> </w:t>
      </w:r>
      <w:r>
        <w:t>25,</w:t>
      </w:r>
      <w:r>
        <w:rPr>
          <w:spacing w:val="-5"/>
        </w:rPr>
        <w:t xml:space="preserve"> </w:t>
      </w:r>
      <w:r>
        <w:t>2012;</w:t>
      </w:r>
      <w:r>
        <w:rPr>
          <w:spacing w:val="-10"/>
        </w:rPr>
        <w:t xml:space="preserve"> </w:t>
      </w:r>
      <w:r>
        <w:t>May</w:t>
      </w:r>
      <w:r>
        <w:rPr>
          <w:spacing w:val="-5"/>
        </w:rPr>
        <w:t xml:space="preserve"> </w:t>
      </w:r>
      <w:r>
        <w:t>2,</w:t>
      </w:r>
      <w:r>
        <w:rPr>
          <w:spacing w:val="-11"/>
        </w:rPr>
        <w:t xml:space="preserve"> </w:t>
      </w:r>
      <w:r>
        <w:t>2012;</w:t>
      </w:r>
      <w:r>
        <w:rPr>
          <w:spacing w:val="-6"/>
        </w:rPr>
        <w:t xml:space="preserve"> </w:t>
      </w:r>
      <w:r>
        <w:t>May</w:t>
      </w:r>
      <w:r>
        <w:rPr>
          <w:spacing w:val="-5"/>
        </w:rPr>
        <w:t xml:space="preserve"> </w:t>
      </w:r>
      <w:r>
        <w:t>31,</w:t>
      </w:r>
      <w:r>
        <w:rPr>
          <w:spacing w:val="-5"/>
        </w:rPr>
        <w:t xml:space="preserve"> </w:t>
      </w:r>
      <w:r>
        <w:t>2012;</w:t>
      </w:r>
      <w:r>
        <w:rPr>
          <w:spacing w:val="-10"/>
        </w:rPr>
        <w:t xml:space="preserve"> </w:t>
      </w:r>
      <w:r>
        <w:t>December</w:t>
      </w:r>
      <w:r>
        <w:rPr>
          <w:spacing w:val="-7"/>
        </w:rPr>
        <w:t xml:space="preserve"> </w:t>
      </w:r>
      <w:r>
        <w:t>2,</w:t>
      </w:r>
      <w:r>
        <w:rPr>
          <w:spacing w:val="-10"/>
        </w:rPr>
        <w:t xml:space="preserve"> </w:t>
      </w:r>
      <w:r>
        <w:t>2015;</w:t>
      </w:r>
      <w:r>
        <w:rPr>
          <w:spacing w:val="-6"/>
        </w:rPr>
        <w:t xml:space="preserve"> </w:t>
      </w:r>
      <w:r>
        <w:t>September</w:t>
      </w:r>
      <w:r>
        <w:rPr>
          <w:spacing w:val="-6"/>
        </w:rPr>
        <w:t xml:space="preserve"> </w:t>
      </w:r>
      <w:r>
        <w:t>7,</w:t>
      </w:r>
      <w:r>
        <w:rPr>
          <w:spacing w:val="-6"/>
        </w:rPr>
        <w:t xml:space="preserve"> </w:t>
      </w:r>
      <w:r>
        <w:t>2016;</w:t>
      </w:r>
      <w:r>
        <w:rPr>
          <w:spacing w:val="-6"/>
        </w:rPr>
        <w:t xml:space="preserve"> </w:t>
      </w:r>
      <w:r>
        <w:t>October</w:t>
      </w:r>
      <w:r>
        <w:rPr>
          <w:spacing w:val="-6"/>
        </w:rPr>
        <w:t xml:space="preserve"> </w:t>
      </w:r>
      <w:r>
        <w:t>7,</w:t>
      </w:r>
      <w:r>
        <w:rPr>
          <w:spacing w:val="-5"/>
        </w:rPr>
        <w:t xml:space="preserve"> </w:t>
      </w:r>
      <w:r>
        <w:t>2020;</w:t>
      </w:r>
      <w:r>
        <w:rPr>
          <w:spacing w:val="-11"/>
        </w:rPr>
        <w:t xml:space="preserve"> </w:t>
      </w:r>
      <w:r>
        <w:rPr>
          <w:spacing w:val="-2"/>
        </w:rPr>
        <w:t>March</w:t>
      </w:r>
    </w:p>
    <w:p w14:paraId="4A228956" w14:textId="12832269" w:rsidR="00103EF5" w:rsidRDefault="00000000">
      <w:pPr>
        <w:pStyle w:val="BodyText"/>
        <w:ind w:left="2152" w:right="2493"/>
        <w:jc w:val="center"/>
      </w:pPr>
      <w:r>
        <w:t>6,</w:t>
      </w:r>
      <w:r>
        <w:rPr>
          <w:spacing w:val="-5"/>
        </w:rPr>
        <w:t xml:space="preserve"> </w:t>
      </w:r>
      <w:r>
        <w:rPr>
          <w:spacing w:val="-2"/>
        </w:rPr>
        <w:t>2024</w:t>
      </w:r>
      <w:r w:rsidR="00C96CCD">
        <w:rPr>
          <w:spacing w:val="-2"/>
        </w:rPr>
        <w:t>; April 29, 2026</w:t>
      </w:r>
      <w:r>
        <w:rPr>
          <w:spacing w:val="-2"/>
        </w:rPr>
        <w:t>)</w:t>
      </w:r>
    </w:p>
    <w:p w14:paraId="29FB71D3" w14:textId="77777777" w:rsidR="00103EF5" w:rsidRDefault="00000000">
      <w:pPr>
        <w:pStyle w:val="BodyText"/>
        <w:ind w:left="2145" w:right="2496"/>
        <w:jc w:val="center"/>
      </w:pPr>
      <w:r>
        <w:t>(Revised</w:t>
      </w:r>
      <w:r>
        <w:rPr>
          <w:spacing w:val="-4"/>
        </w:rPr>
        <w:t xml:space="preserve"> </w:t>
      </w:r>
      <w:r>
        <w:t>April</w:t>
      </w:r>
      <w:r>
        <w:rPr>
          <w:spacing w:val="-6"/>
        </w:rPr>
        <w:t xml:space="preserve"> </w:t>
      </w:r>
      <w:r>
        <w:t>28,</w:t>
      </w:r>
      <w:r>
        <w:rPr>
          <w:spacing w:val="-5"/>
        </w:rPr>
        <w:t xml:space="preserve"> </w:t>
      </w:r>
      <w:r>
        <w:rPr>
          <w:spacing w:val="-4"/>
        </w:rPr>
        <w:t>2021)</w:t>
      </w:r>
    </w:p>
    <w:p w14:paraId="2E4A6D5E" w14:textId="77777777" w:rsidR="00103EF5" w:rsidRDefault="00103EF5">
      <w:pPr>
        <w:pStyle w:val="BodyText"/>
      </w:pPr>
    </w:p>
    <w:p w14:paraId="78526E16" w14:textId="77777777" w:rsidR="00103EF5" w:rsidRDefault="00000000">
      <w:pPr>
        <w:pStyle w:val="BodyText"/>
        <w:tabs>
          <w:tab w:val="left" w:pos="1440"/>
        </w:tabs>
        <w:ind w:left="1441" w:right="439" w:hanging="1441"/>
      </w:pPr>
      <w:r>
        <w:rPr>
          <w:b/>
          <w:spacing w:val="-2"/>
        </w:rPr>
        <w:t>PREAMBLE</w:t>
      </w:r>
      <w:r>
        <w:rPr>
          <w:b/>
        </w:rPr>
        <w:tab/>
      </w:r>
      <w:r>
        <w:t>These bylaws, prepared and adopted by the faculty of the Department of Music of Rutgers, The State University, are intended to govern the affairs of the department in accordance with the provisions</w:t>
      </w:r>
      <w:r>
        <w:rPr>
          <w:spacing w:val="-4"/>
        </w:rPr>
        <w:t xml:space="preserve"> </w:t>
      </w:r>
      <w:r>
        <w:t>set</w:t>
      </w:r>
      <w:r>
        <w:rPr>
          <w:spacing w:val="-8"/>
        </w:rPr>
        <w:t xml:space="preserve"> </w:t>
      </w:r>
      <w:r>
        <w:t>forth</w:t>
      </w:r>
      <w:r>
        <w:rPr>
          <w:spacing w:val="-8"/>
        </w:rPr>
        <w:t xml:space="preserve"> </w:t>
      </w:r>
      <w:r>
        <w:t>in</w:t>
      </w:r>
      <w:r>
        <w:rPr>
          <w:spacing w:val="-2"/>
        </w:rPr>
        <w:t xml:space="preserve"> </w:t>
      </w:r>
      <w:r>
        <w:t>the</w:t>
      </w:r>
      <w:r>
        <w:rPr>
          <w:spacing w:val="-6"/>
        </w:rPr>
        <w:t xml:space="preserve"> </w:t>
      </w:r>
      <w:r>
        <w:t>several</w:t>
      </w:r>
      <w:r>
        <w:rPr>
          <w:spacing w:val="-7"/>
        </w:rPr>
        <w:t xml:space="preserve"> </w:t>
      </w:r>
      <w:r>
        <w:t>articles</w:t>
      </w:r>
      <w:r>
        <w:rPr>
          <w:spacing w:val="-5"/>
        </w:rPr>
        <w:t xml:space="preserve"> </w:t>
      </w:r>
      <w:r>
        <w:t>that</w:t>
      </w:r>
      <w:r>
        <w:rPr>
          <w:spacing w:val="-8"/>
        </w:rPr>
        <w:t xml:space="preserve"> </w:t>
      </w:r>
      <w:r>
        <w:t>follow</w:t>
      </w:r>
      <w:r>
        <w:rPr>
          <w:spacing w:val="-6"/>
        </w:rPr>
        <w:t xml:space="preserve"> </w:t>
      </w:r>
      <w:r>
        <w:t>and</w:t>
      </w:r>
      <w:r>
        <w:rPr>
          <w:spacing w:val="-2"/>
        </w:rPr>
        <w:t xml:space="preserve"> </w:t>
      </w:r>
      <w:r>
        <w:t>with</w:t>
      </w:r>
      <w:r>
        <w:rPr>
          <w:spacing w:val="-7"/>
        </w:rPr>
        <w:t xml:space="preserve"> </w:t>
      </w:r>
      <w:r>
        <w:t>University</w:t>
      </w:r>
      <w:r>
        <w:rPr>
          <w:spacing w:val="-7"/>
        </w:rPr>
        <w:t xml:space="preserve"> </w:t>
      </w:r>
      <w:r>
        <w:t>Regulations</w:t>
      </w:r>
      <w:r>
        <w:rPr>
          <w:spacing w:val="-4"/>
        </w:rPr>
        <w:t xml:space="preserve"> </w:t>
      </w:r>
      <w:r>
        <w:t>and</w:t>
      </w:r>
      <w:r>
        <w:rPr>
          <w:spacing w:val="-7"/>
        </w:rPr>
        <w:t xml:space="preserve"> </w:t>
      </w:r>
      <w:r>
        <w:t>those</w:t>
      </w:r>
      <w:r>
        <w:rPr>
          <w:spacing w:val="-5"/>
        </w:rPr>
        <w:t xml:space="preserve"> </w:t>
      </w:r>
      <w:r>
        <w:t>of the Mason Gross School of the Arts.</w:t>
      </w:r>
    </w:p>
    <w:p w14:paraId="0D563203" w14:textId="77777777" w:rsidR="00103EF5" w:rsidRDefault="00103EF5">
      <w:pPr>
        <w:pStyle w:val="BodyText"/>
        <w:spacing w:before="6"/>
      </w:pPr>
    </w:p>
    <w:p w14:paraId="3EC965D8" w14:textId="77777777" w:rsidR="00103EF5" w:rsidRDefault="00000000">
      <w:pPr>
        <w:pStyle w:val="BodyText"/>
        <w:ind w:left="1441" w:right="481"/>
        <w:jc w:val="both"/>
      </w:pPr>
      <w:r>
        <w:t>In the event</w:t>
      </w:r>
      <w:r>
        <w:rPr>
          <w:spacing w:val="-1"/>
        </w:rPr>
        <w:t xml:space="preserve"> </w:t>
      </w:r>
      <w:r>
        <w:t>of</w:t>
      </w:r>
      <w:r>
        <w:rPr>
          <w:spacing w:val="-6"/>
        </w:rPr>
        <w:t xml:space="preserve"> </w:t>
      </w:r>
      <w:r>
        <w:t>any</w:t>
      </w:r>
      <w:r>
        <w:rPr>
          <w:spacing w:val="-4"/>
        </w:rPr>
        <w:t xml:space="preserve"> </w:t>
      </w:r>
      <w:r>
        <w:t>conflict</w:t>
      </w:r>
      <w:r>
        <w:rPr>
          <w:spacing w:val="-1"/>
        </w:rPr>
        <w:t xml:space="preserve"> </w:t>
      </w:r>
      <w:r>
        <w:t>or</w:t>
      </w:r>
      <w:r>
        <w:rPr>
          <w:spacing w:val="-1"/>
        </w:rPr>
        <w:t xml:space="preserve"> </w:t>
      </w:r>
      <w:r>
        <w:t>inconsistency between</w:t>
      </w:r>
      <w:r>
        <w:rPr>
          <w:spacing w:val="-3"/>
        </w:rPr>
        <w:t xml:space="preserve"> </w:t>
      </w:r>
      <w:r>
        <w:t>these bylaws and</w:t>
      </w:r>
      <w:r>
        <w:rPr>
          <w:spacing w:val="-4"/>
        </w:rPr>
        <w:t xml:space="preserve"> </w:t>
      </w:r>
      <w:r>
        <w:t>University Regulations</w:t>
      </w:r>
      <w:r>
        <w:rPr>
          <w:spacing w:val="-1"/>
        </w:rPr>
        <w:t xml:space="preserve"> </w:t>
      </w:r>
      <w:r>
        <w:t>or those</w:t>
      </w:r>
      <w:r>
        <w:rPr>
          <w:spacing w:val="-1"/>
        </w:rPr>
        <w:t xml:space="preserve"> </w:t>
      </w:r>
      <w:r>
        <w:t>of</w:t>
      </w:r>
      <w:r>
        <w:rPr>
          <w:spacing w:val="-4"/>
        </w:rPr>
        <w:t xml:space="preserve"> </w:t>
      </w:r>
      <w:r>
        <w:t>the</w:t>
      </w:r>
      <w:r>
        <w:rPr>
          <w:spacing w:val="-2"/>
        </w:rPr>
        <w:t xml:space="preserve"> </w:t>
      </w:r>
      <w:r>
        <w:t>Mason</w:t>
      </w:r>
      <w:r>
        <w:rPr>
          <w:spacing w:val="-3"/>
        </w:rPr>
        <w:t xml:space="preserve"> </w:t>
      </w:r>
      <w:r>
        <w:t>Gross</w:t>
      </w:r>
      <w:r>
        <w:rPr>
          <w:spacing w:val="-1"/>
        </w:rPr>
        <w:t xml:space="preserve"> </w:t>
      </w:r>
      <w:r>
        <w:t>School</w:t>
      </w:r>
      <w:r>
        <w:rPr>
          <w:spacing w:val="-3"/>
        </w:rPr>
        <w:t xml:space="preserve"> </w:t>
      </w:r>
      <w:r>
        <w:t>of</w:t>
      </w:r>
      <w:r>
        <w:rPr>
          <w:spacing w:val="-4"/>
        </w:rPr>
        <w:t xml:space="preserve"> </w:t>
      </w:r>
      <w:r>
        <w:t>the</w:t>
      </w:r>
      <w:r>
        <w:rPr>
          <w:spacing w:val="-2"/>
        </w:rPr>
        <w:t xml:space="preserve"> </w:t>
      </w:r>
      <w:r>
        <w:t>Arts,</w:t>
      </w:r>
      <w:r>
        <w:rPr>
          <w:spacing w:val="-3"/>
        </w:rPr>
        <w:t xml:space="preserve"> </w:t>
      </w:r>
      <w:r>
        <w:t>those</w:t>
      </w:r>
      <w:r>
        <w:rPr>
          <w:spacing w:val="-2"/>
        </w:rPr>
        <w:t xml:space="preserve"> </w:t>
      </w:r>
      <w:r>
        <w:t>of</w:t>
      </w:r>
      <w:r>
        <w:rPr>
          <w:spacing w:val="-4"/>
        </w:rPr>
        <w:t xml:space="preserve"> </w:t>
      </w:r>
      <w:r>
        <w:t>the</w:t>
      </w:r>
      <w:r>
        <w:rPr>
          <w:spacing w:val="-2"/>
        </w:rPr>
        <w:t xml:space="preserve"> </w:t>
      </w:r>
      <w:r>
        <w:t>university</w:t>
      </w:r>
      <w:r>
        <w:rPr>
          <w:spacing w:val="-3"/>
        </w:rPr>
        <w:t xml:space="preserve"> </w:t>
      </w:r>
      <w:r>
        <w:t>and</w:t>
      </w:r>
      <w:r>
        <w:rPr>
          <w:spacing w:val="-3"/>
        </w:rPr>
        <w:t xml:space="preserve"> </w:t>
      </w:r>
      <w:r>
        <w:t>the</w:t>
      </w:r>
      <w:r>
        <w:rPr>
          <w:spacing w:val="-2"/>
        </w:rPr>
        <w:t xml:space="preserve"> </w:t>
      </w:r>
      <w:r>
        <w:t>Mason</w:t>
      </w:r>
      <w:r>
        <w:rPr>
          <w:spacing w:val="-3"/>
        </w:rPr>
        <w:t xml:space="preserve"> </w:t>
      </w:r>
      <w:r>
        <w:t>Gross</w:t>
      </w:r>
      <w:r>
        <w:rPr>
          <w:spacing w:val="-1"/>
        </w:rPr>
        <w:t xml:space="preserve"> </w:t>
      </w:r>
      <w:r>
        <w:t>School of the Arts shall prevail.</w:t>
      </w:r>
    </w:p>
    <w:p w14:paraId="4F54F79E" w14:textId="77777777" w:rsidR="00103EF5" w:rsidRDefault="00103EF5">
      <w:pPr>
        <w:pStyle w:val="BodyText"/>
        <w:spacing w:before="225"/>
      </w:pPr>
    </w:p>
    <w:p w14:paraId="09AC54AC" w14:textId="77777777" w:rsidR="00103EF5" w:rsidRDefault="00000000">
      <w:pPr>
        <w:pStyle w:val="Heading1"/>
        <w:tabs>
          <w:tab w:val="left" w:pos="1440"/>
        </w:tabs>
      </w:pPr>
      <w:bookmarkStart w:id="1" w:name="ARTICLE_I_Membership"/>
      <w:bookmarkEnd w:id="1"/>
      <w:r>
        <w:rPr>
          <w:spacing w:val="-2"/>
        </w:rPr>
        <w:t>ARTICLE</w:t>
      </w:r>
      <w:r>
        <w:t xml:space="preserve"> </w:t>
      </w:r>
      <w:r>
        <w:rPr>
          <w:spacing w:val="-10"/>
        </w:rPr>
        <w:t>I</w:t>
      </w:r>
      <w:r>
        <w:tab/>
      </w:r>
      <w:r>
        <w:rPr>
          <w:spacing w:val="-2"/>
        </w:rPr>
        <w:t>Membership</w:t>
      </w:r>
    </w:p>
    <w:p w14:paraId="33391005" w14:textId="77777777" w:rsidR="00103EF5" w:rsidRDefault="00103EF5">
      <w:pPr>
        <w:pStyle w:val="BodyText"/>
        <w:rPr>
          <w:b/>
        </w:rPr>
      </w:pPr>
    </w:p>
    <w:p w14:paraId="2F2858DF" w14:textId="77777777" w:rsidR="00103EF5" w:rsidRDefault="00000000">
      <w:pPr>
        <w:pStyle w:val="BodyText"/>
        <w:tabs>
          <w:tab w:val="left" w:pos="1440"/>
        </w:tabs>
        <w:ind w:left="1441" w:right="439" w:hanging="1441"/>
      </w:pPr>
      <w:r>
        <w:t>Section A</w:t>
      </w:r>
      <w:r>
        <w:tab/>
        <w:t>Voting members of the Department of Music shall be all full-time faculty who occupy fifty percent</w:t>
      </w:r>
      <w:r>
        <w:rPr>
          <w:spacing w:val="-7"/>
        </w:rPr>
        <w:t xml:space="preserve"> </w:t>
      </w:r>
      <w:r>
        <w:t>or</w:t>
      </w:r>
      <w:r>
        <w:rPr>
          <w:spacing w:val="-9"/>
        </w:rPr>
        <w:t xml:space="preserve"> </w:t>
      </w:r>
      <w:r>
        <w:t>more</w:t>
      </w:r>
      <w:r>
        <w:rPr>
          <w:spacing w:val="-6"/>
        </w:rPr>
        <w:t xml:space="preserve"> </w:t>
      </w:r>
      <w:r>
        <w:t>of</w:t>
      </w:r>
      <w:r>
        <w:rPr>
          <w:spacing w:val="-9"/>
        </w:rPr>
        <w:t xml:space="preserve"> </w:t>
      </w:r>
      <w:r>
        <w:t>their</w:t>
      </w:r>
      <w:r>
        <w:rPr>
          <w:spacing w:val="-4"/>
        </w:rPr>
        <w:t xml:space="preserve"> </w:t>
      </w:r>
      <w:r>
        <w:t>position</w:t>
      </w:r>
      <w:r>
        <w:rPr>
          <w:spacing w:val="-7"/>
        </w:rPr>
        <w:t xml:space="preserve"> </w:t>
      </w:r>
      <w:r>
        <w:t>within</w:t>
      </w:r>
      <w:r>
        <w:rPr>
          <w:spacing w:val="-2"/>
        </w:rPr>
        <w:t xml:space="preserve"> </w:t>
      </w:r>
      <w:r>
        <w:t>the</w:t>
      </w:r>
      <w:r>
        <w:rPr>
          <w:spacing w:val="-6"/>
        </w:rPr>
        <w:t xml:space="preserve"> </w:t>
      </w:r>
      <w:r>
        <w:t>Mason</w:t>
      </w:r>
      <w:r>
        <w:rPr>
          <w:spacing w:val="-7"/>
        </w:rPr>
        <w:t xml:space="preserve"> </w:t>
      </w:r>
      <w:r>
        <w:t>Gross</w:t>
      </w:r>
      <w:r>
        <w:rPr>
          <w:spacing w:val="-5"/>
        </w:rPr>
        <w:t xml:space="preserve"> </w:t>
      </w:r>
      <w:r>
        <w:t>School</w:t>
      </w:r>
      <w:r>
        <w:rPr>
          <w:spacing w:val="-7"/>
        </w:rPr>
        <w:t xml:space="preserve"> </w:t>
      </w:r>
      <w:r>
        <w:t>of</w:t>
      </w:r>
      <w:r>
        <w:rPr>
          <w:spacing w:val="-9"/>
        </w:rPr>
        <w:t xml:space="preserve"> </w:t>
      </w:r>
      <w:r>
        <w:t>the</w:t>
      </w:r>
      <w:r>
        <w:rPr>
          <w:spacing w:val="-1"/>
        </w:rPr>
        <w:t xml:space="preserve"> </w:t>
      </w:r>
      <w:r>
        <w:t>Arts</w:t>
      </w:r>
      <w:r>
        <w:rPr>
          <w:spacing w:val="-6"/>
        </w:rPr>
        <w:t xml:space="preserve"> </w:t>
      </w:r>
      <w:r>
        <w:t>Department</w:t>
      </w:r>
      <w:r>
        <w:rPr>
          <w:spacing w:val="-7"/>
        </w:rPr>
        <w:t xml:space="preserve"> </w:t>
      </w:r>
      <w:r>
        <w:t>of</w:t>
      </w:r>
      <w:r>
        <w:rPr>
          <w:spacing w:val="-4"/>
        </w:rPr>
        <w:t xml:space="preserve"> </w:t>
      </w:r>
      <w:r>
        <w:t>Music, with one exception: faculty with voting privileges in another department or division in the university shall not be voting members of the Department of Music.</w:t>
      </w:r>
    </w:p>
    <w:p w14:paraId="39E640AC" w14:textId="77777777" w:rsidR="00103EF5" w:rsidRDefault="00103EF5">
      <w:pPr>
        <w:pStyle w:val="BodyText"/>
        <w:spacing w:before="6"/>
      </w:pPr>
    </w:p>
    <w:p w14:paraId="514BE245" w14:textId="4644739B" w:rsidR="00103EF5" w:rsidRDefault="00000000">
      <w:pPr>
        <w:pStyle w:val="BodyText"/>
        <w:tabs>
          <w:tab w:val="left" w:pos="1440"/>
        </w:tabs>
        <w:ind w:left="1441" w:right="476" w:hanging="1441"/>
      </w:pPr>
      <w:r>
        <w:t>Section B</w:t>
      </w:r>
      <w:r>
        <w:tab/>
        <w:t>The</w:t>
      </w:r>
      <w:r>
        <w:rPr>
          <w:spacing w:val="-4"/>
        </w:rPr>
        <w:t xml:space="preserve"> </w:t>
      </w:r>
      <w:r>
        <w:t>faculty</w:t>
      </w:r>
      <w:r>
        <w:rPr>
          <w:spacing w:val="-7"/>
        </w:rPr>
        <w:t xml:space="preserve"> </w:t>
      </w:r>
      <w:r>
        <w:t>and</w:t>
      </w:r>
      <w:r>
        <w:rPr>
          <w:spacing w:val="-6"/>
        </w:rPr>
        <w:t xml:space="preserve"> </w:t>
      </w:r>
      <w:r>
        <w:t>staff</w:t>
      </w:r>
      <w:r>
        <w:rPr>
          <w:spacing w:val="-8"/>
        </w:rPr>
        <w:t xml:space="preserve"> </w:t>
      </w:r>
      <w:r>
        <w:t>of</w:t>
      </w:r>
      <w:r>
        <w:rPr>
          <w:spacing w:val="-3"/>
        </w:rPr>
        <w:t xml:space="preserve"> </w:t>
      </w:r>
      <w:r>
        <w:t>the</w:t>
      </w:r>
      <w:r>
        <w:rPr>
          <w:spacing w:val="-5"/>
        </w:rPr>
        <w:t xml:space="preserve"> </w:t>
      </w:r>
      <w:r>
        <w:t>Department</w:t>
      </w:r>
      <w:r>
        <w:rPr>
          <w:spacing w:val="-6"/>
        </w:rPr>
        <w:t xml:space="preserve"> </w:t>
      </w:r>
      <w:r>
        <w:t>of</w:t>
      </w:r>
      <w:r>
        <w:rPr>
          <w:spacing w:val="-3"/>
        </w:rPr>
        <w:t xml:space="preserve"> </w:t>
      </w:r>
      <w:r>
        <w:t>Music</w:t>
      </w:r>
      <w:r>
        <w:rPr>
          <w:spacing w:val="-5"/>
        </w:rPr>
        <w:t xml:space="preserve"> </w:t>
      </w:r>
      <w:r>
        <w:t>shall</w:t>
      </w:r>
      <w:r>
        <w:rPr>
          <w:spacing w:val="-7"/>
        </w:rPr>
        <w:t xml:space="preserve"> </w:t>
      </w:r>
      <w:r>
        <w:t>be</w:t>
      </w:r>
      <w:r>
        <w:rPr>
          <w:spacing w:val="-5"/>
        </w:rPr>
        <w:t xml:space="preserve"> </w:t>
      </w:r>
      <w:r>
        <w:t>convened</w:t>
      </w:r>
      <w:r>
        <w:rPr>
          <w:spacing w:val="-5"/>
        </w:rPr>
        <w:t xml:space="preserve"> </w:t>
      </w:r>
      <w:r>
        <w:t>as</w:t>
      </w:r>
      <w:r>
        <w:rPr>
          <w:spacing w:val="-4"/>
        </w:rPr>
        <w:t xml:space="preserve"> </w:t>
      </w:r>
      <w:r>
        <w:t>a</w:t>
      </w:r>
      <w:r>
        <w:rPr>
          <w:spacing w:val="-5"/>
        </w:rPr>
        <w:t xml:space="preserve"> </w:t>
      </w:r>
      <w:r>
        <w:t>whole</w:t>
      </w:r>
      <w:r>
        <w:rPr>
          <w:spacing w:val="-4"/>
        </w:rPr>
        <w:t xml:space="preserve"> </w:t>
      </w:r>
      <w:r>
        <w:t>at</w:t>
      </w:r>
      <w:r>
        <w:rPr>
          <w:spacing w:val="-7"/>
        </w:rPr>
        <w:t xml:space="preserve"> </w:t>
      </w:r>
      <w:r>
        <w:t>least</w:t>
      </w:r>
      <w:r>
        <w:rPr>
          <w:spacing w:val="-6"/>
        </w:rPr>
        <w:t xml:space="preserve"> </w:t>
      </w:r>
      <w:r>
        <w:t>three</w:t>
      </w:r>
      <w:r>
        <w:rPr>
          <w:spacing w:val="-5"/>
        </w:rPr>
        <w:t xml:space="preserve"> </w:t>
      </w:r>
      <w:r>
        <w:t>times each academic semester. Faculty/staff meetings may be attended by the instructors, staff, and emeriti faculty of the department. An agenda shall be circulated</w:t>
      </w:r>
      <w:r>
        <w:rPr>
          <w:spacing w:val="-3"/>
        </w:rPr>
        <w:t xml:space="preserve"> </w:t>
      </w:r>
      <w:r>
        <w:t xml:space="preserve">by the director at least one </w:t>
      </w:r>
      <w:r w:rsidR="00452B2A">
        <w:t xml:space="preserve">day </w:t>
      </w:r>
      <w:r>
        <w:t>prior to the meeting. Any voting member of the department may request that any vote be conducted by secret ballot.</w:t>
      </w:r>
    </w:p>
    <w:p w14:paraId="67345E76" w14:textId="77777777" w:rsidR="00103EF5" w:rsidRDefault="00000000">
      <w:pPr>
        <w:pStyle w:val="BodyText"/>
        <w:tabs>
          <w:tab w:val="left" w:pos="1440"/>
        </w:tabs>
        <w:spacing w:before="226"/>
      </w:pPr>
      <w:r>
        <w:t>Section</w:t>
      </w:r>
      <w:r>
        <w:rPr>
          <w:spacing w:val="-8"/>
        </w:rPr>
        <w:t xml:space="preserve"> </w:t>
      </w:r>
      <w:r>
        <w:rPr>
          <w:spacing w:val="-10"/>
        </w:rPr>
        <w:t>C</w:t>
      </w:r>
      <w:r>
        <w:tab/>
        <w:t>The</w:t>
      </w:r>
      <w:r>
        <w:rPr>
          <w:spacing w:val="-3"/>
        </w:rPr>
        <w:t xml:space="preserve"> </w:t>
      </w:r>
      <w:r>
        <w:t>Department</w:t>
      </w:r>
      <w:r>
        <w:rPr>
          <w:spacing w:val="-4"/>
        </w:rPr>
        <w:t xml:space="preserve"> </w:t>
      </w:r>
      <w:r>
        <w:t>of</w:t>
      </w:r>
      <w:r>
        <w:rPr>
          <w:spacing w:val="-7"/>
        </w:rPr>
        <w:t xml:space="preserve"> </w:t>
      </w:r>
      <w:r>
        <w:t>Music</w:t>
      </w:r>
      <w:r>
        <w:rPr>
          <w:spacing w:val="-9"/>
        </w:rPr>
        <w:t xml:space="preserve"> </w:t>
      </w:r>
      <w:r>
        <w:t>shall</w:t>
      </w:r>
      <w:r>
        <w:rPr>
          <w:spacing w:val="-5"/>
        </w:rPr>
        <w:t xml:space="preserve"> </w:t>
      </w:r>
      <w:r>
        <w:t>be</w:t>
      </w:r>
      <w:r>
        <w:rPr>
          <w:spacing w:val="-3"/>
        </w:rPr>
        <w:t xml:space="preserve"> </w:t>
      </w:r>
      <w:r>
        <w:rPr>
          <w:spacing w:val="-2"/>
        </w:rPr>
        <w:t>convened:</w:t>
      </w:r>
    </w:p>
    <w:p w14:paraId="5F18B633" w14:textId="77777777" w:rsidR="00103EF5" w:rsidRDefault="00000000">
      <w:pPr>
        <w:pStyle w:val="ListParagraph"/>
        <w:numPr>
          <w:ilvl w:val="0"/>
          <w:numId w:val="14"/>
        </w:numPr>
        <w:tabs>
          <w:tab w:val="left" w:pos="1801"/>
        </w:tabs>
        <w:ind w:hanging="360"/>
        <w:rPr>
          <w:sz w:val="20"/>
        </w:rPr>
      </w:pPr>
      <w:r>
        <w:rPr>
          <w:sz w:val="20"/>
        </w:rPr>
        <w:t>by</w:t>
      </w:r>
      <w:r>
        <w:rPr>
          <w:spacing w:val="-8"/>
          <w:sz w:val="20"/>
        </w:rPr>
        <w:t xml:space="preserve"> </w:t>
      </w:r>
      <w:r>
        <w:rPr>
          <w:sz w:val="20"/>
        </w:rPr>
        <w:t>the</w:t>
      </w:r>
      <w:r>
        <w:rPr>
          <w:spacing w:val="1"/>
          <w:sz w:val="20"/>
        </w:rPr>
        <w:t xml:space="preserve"> </w:t>
      </w:r>
      <w:proofErr w:type="gramStart"/>
      <w:r>
        <w:rPr>
          <w:spacing w:val="-2"/>
          <w:sz w:val="20"/>
        </w:rPr>
        <w:t>director;</w:t>
      </w:r>
      <w:proofErr w:type="gramEnd"/>
    </w:p>
    <w:p w14:paraId="52129A7E" w14:textId="77777777" w:rsidR="00103EF5" w:rsidRDefault="00000000">
      <w:pPr>
        <w:pStyle w:val="ListParagraph"/>
        <w:numPr>
          <w:ilvl w:val="0"/>
          <w:numId w:val="14"/>
        </w:numPr>
        <w:tabs>
          <w:tab w:val="left" w:pos="1801"/>
        </w:tabs>
        <w:ind w:hanging="360"/>
        <w:rPr>
          <w:sz w:val="20"/>
        </w:rPr>
      </w:pPr>
      <w:r>
        <w:rPr>
          <w:sz w:val="20"/>
        </w:rPr>
        <w:t>by</w:t>
      </w:r>
      <w:r>
        <w:rPr>
          <w:spacing w:val="-12"/>
          <w:sz w:val="20"/>
        </w:rPr>
        <w:t xml:space="preserve"> </w:t>
      </w:r>
      <w:r>
        <w:rPr>
          <w:sz w:val="20"/>
        </w:rPr>
        <w:t>a</w:t>
      </w:r>
      <w:r>
        <w:rPr>
          <w:spacing w:val="-5"/>
          <w:sz w:val="20"/>
        </w:rPr>
        <w:t xml:space="preserve"> </w:t>
      </w:r>
      <w:r>
        <w:rPr>
          <w:sz w:val="20"/>
        </w:rPr>
        <w:t>majority</w:t>
      </w:r>
      <w:r>
        <w:rPr>
          <w:spacing w:val="-7"/>
          <w:sz w:val="20"/>
        </w:rPr>
        <w:t xml:space="preserve"> </w:t>
      </w:r>
      <w:r>
        <w:rPr>
          <w:sz w:val="20"/>
        </w:rPr>
        <w:t>of</w:t>
      </w:r>
      <w:r>
        <w:rPr>
          <w:spacing w:val="-8"/>
          <w:sz w:val="20"/>
        </w:rPr>
        <w:t xml:space="preserve"> </w:t>
      </w:r>
      <w:r>
        <w:rPr>
          <w:sz w:val="20"/>
        </w:rPr>
        <w:t>the</w:t>
      </w:r>
      <w:r>
        <w:rPr>
          <w:spacing w:val="-5"/>
          <w:sz w:val="20"/>
        </w:rPr>
        <w:t xml:space="preserve"> </w:t>
      </w:r>
      <w:r>
        <w:rPr>
          <w:sz w:val="20"/>
        </w:rPr>
        <w:t>voting</w:t>
      </w:r>
      <w:r>
        <w:rPr>
          <w:spacing w:val="-7"/>
          <w:sz w:val="20"/>
        </w:rPr>
        <w:t xml:space="preserve"> </w:t>
      </w:r>
      <w:r>
        <w:rPr>
          <w:sz w:val="20"/>
        </w:rPr>
        <w:t>members</w:t>
      </w:r>
      <w:r>
        <w:rPr>
          <w:spacing w:val="-4"/>
          <w:sz w:val="20"/>
        </w:rPr>
        <w:t xml:space="preserve"> </w:t>
      </w:r>
      <w:r>
        <w:rPr>
          <w:sz w:val="20"/>
        </w:rPr>
        <w:t>of</w:t>
      </w:r>
      <w:r>
        <w:rPr>
          <w:spacing w:val="-9"/>
          <w:sz w:val="20"/>
        </w:rPr>
        <w:t xml:space="preserve"> </w:t>
      </w:r>
      <w:r>
        <w:rPr>
          <w:sz w:val="20"/>
        </w:rPr>
        <w:t>the</w:t>
      </w:r>
      <w:r>
        <w:rPr>
          <w:spacing w:val="-5"/>
          <w:sz w:val="20"/>
        </w:rPr>
        <w:t xml:space="preserve"> </w:t>
      </w:r>
      <w:r>
        <w:rPr>
          <w:sz w:val="20"/>
        </w:rPr>
        <w:t>department</w:t>
      </w:r>
      <w:r>
        <w:rPr>
          <w:spacing w:val="-7"/>
          <w:sz w:val="20"/>
        </w:rPr>
        <w:t xml:space="preserve"> </w:t>
      </w:r>
      <w:r>
        <w:rPr>
          <w:sz w:val="20"/>
        </w:rPr>
        <w:t>Executive</w:t>
      </w:r>
      <w:r>
        <w:rPr>
          <w:spacing w:val="-4"/>
          <w:sz w:val="20"/>
        </w:rPr>
        <w:t xml:space="preserve"> </w:t>
      </w:r>
      <w:r>
        <w:rPr>
          <w:sz w:val="20"/>
        </w:rPr>
        <w:t>Committee;</w:t>
      </w:r>
      <w:r>
        <w:rPr>
          <w:spacing w:val="-6"/>
          <w:sz w:val="20"/>
        </w:rPr>
        <w:t xml:space="preserve"> </w:t>
      </w:r>
      <w:r>
        <w:rPr>
          <w:spacing w:val="-5"/>
          <w:sz w:val="20"/>
        </w:rPr>
        <w:t>or</w:t>
      </w:r>
    </w:p>
    <w:p w14:paraId="2EBDB70E" w14:textId="77777777" w:rsidR="00103EF5" w:rsidRDefault="00000000">
      <w:pPr>
        <w:pStyle w:val="ListParagraph"/>
        <w:numPr>
          <w:ilvl w:val="0"/>
          <w:numId w:val="14"/>
        </w:numPr>
        <w:tabs>
          <w:tab w:val="left" w:pos="1801"/>
        </w:tabs>
        <w:ind w:hanging="360"/>
        <w:rPr>
          <w:sz w:val="20"/>
        </w:rPr>
      </w:pPr>
      <w:r>
        <w:rPr>
          <w:sz w:val="20"/>
        </w:rPr>
        <w:t>at</w:t>
      </w:r>
      <w:r>
        <w:rPr>
          <w:spacing w:val="-7"/>
          <w:sz w:val="20"/>
        </w:rPr>
        <w:t xml:space="preserve"> </w:t>
      </w:r>
      <w:r>
        <w:rPr>
          <w:sz w:val="20"/>
        </w:rPr>
        <w:t>the</w:t>
      </w:r>
      <w:r>
        <w:rPr>
          <w:spacing w:val="-5"/>
          <w:sz w:val="20"/>
        </w:rPr>
        <w:t xml:space="preserve"> </w:t>
      </w:r>
      <w:r>
        <w:rPr>
          <w:sz w:val="20"/>
        </w:rPr>
        <w:t>written</w:t>
      </w:r>
      <w:r>
        <w:rPr>
          <w:spacing w:val="-6"/>
          <w:sz w:val="20"/>
        </w:rPr>
        <w:t xml:space="preserve"> </w:t>
      </w:r>
      <w:r>
        <w:rPr>
          <w:sz w:val="20"/>
        </w:rPr>
        <w:t>request</w:t>
      </w:r>
      <w:r>
        <w:rPr>
          <w:spacing w:val="-6"/>
          <w:sz w:val="20"/>
        </w:rPr>
        <w:t xml:space="preserve"> </w:t>
      </w:r>
      <w:r>
        <w:rPr>
          <w:sz w:val="20"/>
        </w:rPr>
        <w:t>of</w:t>
      </w:r>
      <w:r>
        <w:rPr>
          <w:spacing w:val="-8"/>
          <w:sz w:val="20"/>
        </w:rPr>
        <w:t xml:space="preserve"> </w:t>
      </w:r>
      <w:r>
        <w:rPr>
          <w:sz w:val="20"/>
        </w:rPr>
        <w:t>any</w:t>
      </w:r>
      <w:r>
        <w:rPr>
          <w:spacing w:val="-5"/>
          <w:sz w:val="20"/>
        </w:rPr>
        <w:t xml:space="preserve"> </w:t>
      </w:r>
      <w:r>
        <w:rPr>
          <w:sz w:val="20"/>
        </w:rPr>
        <w:t>five</w:t>
      </w:r>
      <w:r>
        <w:rPr>
          <w:spacing w:val="-5"/>
          <w:sz w:val="20"/>
        </w:rPr>
        <w:t xml:space="preserve"> </w:t>
      </w:r>
      <w:r>
        <w:rPr>
          <w:sz w:val="20"/>
        </w:rPr>
        <w:t>voting</w:t>
      </w:r>
      <w:r>
        <w:rPr>
          <w:spacing w:val="-6"/>
          <w:sz w:val="20"/>
        </w:rPr>
        <w:t xml:space="preserve"> </w:t>
      </w:r>
      <w:r>
        <w:rPr>
          <w:sz w:val="20"/>
        </w:rPr>
        <w:t>members</w:t>
      </w:r>
      <w:r>
        <w:rPr>
          <w:spacing w:val="-3"/>
          <w:sz w:val="20"/>
        </w:rPr>
        <w:t xml:space="preserve"> </w:t>
      </w:r>
      <w:r>
        <w:rPr>
          <w:sz w:val="20"/>
        </w:rPr>
        <w:t>of</w:t>
      </w:r>
      <w:r>
        <w:rPr>
          <w:spacing w:val="-8"/>
          <w:sz w:val="20"/>
        </w:rPr>
        <w:t xml:space="preserve"> </w:t>
      </w:r>
      <w:r>
        <w:rPr>
          <w:sz w:val="20"/>
        </w:rPr>
        <w:t>the</w:t>
      </w:r>
      <w:r>
        <w:rPr>
          <w:spacing w:val="-4"/>
          <w:sz w:val="20"/>
        </w:rPr>
        <w:t xml:space="preserve"> </w:t>
      </w:r>
      <w:r>
        <w:rPr>
          <w:spacing w:val="-2"/>
          <w:sz w:val="20"/>
        </w:rPr>
        <w:t>department.</w:t>
      </w:r>
    </w:p>
    <w:p w14:paraId="3F24616A" w14:textId="77777777" w:rsidR="00103EF5" w:rsidRDefault="00000000">
      <w:pPr>
        <w:pStyle w:val="BodyText"/>
        <w:tabs>
          <w:tab w:val="left" w:pos="1440"/>
        </w:tabs>
        <w:spacing w:before="230"/>
      </w:pPr>
      <w:r>
        <w:t>Section</w:t>
      </w:r>
      <w:r>
        <w:rPr>
          <w:spacing w:val="-8"/>
        </w:rPr>
        <w:t xml:space="preserve"> </w:t>
      </w:r>
      <w:r>
        <w:rPr>
          <w:spacing w:val="-10"/>
        </w:rPr>
        <w:t>D</w:t>
      </w:r>
      <w:r>
        <w:tab/>
        <w:t>A</w:t>
      </w:r>
      <w:r>
        <w:rPr>
          <w:spacing w:val="-12"/>
        </w:rPr>
        <w:t xml:space="preserve"> </w:t>
      </w:r>
      <w:r>
        <w:t>majority</w:t>
      </w:r>
      <w:r>
        <w:rPr>
          <w:spacing w:val="-6"/>
        </w:rPr>
        <w:t xml:space="preserve"> </w:t>
      </w:r>
      <w:r>
        <w:t>of</w:t>
      </w:r>
      <w:r>
        <w:rPr>
          <w:spacing w:val="-8"/>
        </w:rPr>
        <w:t xml:space="preserve"> </w:t>
      </w:r>
      <w:r>
        <w:t>the</w:t>
      </w:r>
      <w:r>
        <w:rPr>
          <w:spacing w:val="-5"/>
        </w:rPr>
        <w:t xml:space="preserve"> </w:t>
      </w:r>
      <w:r>
        <w:t>voting</w:t>
      </w:r>
      <w:r>
        <w:rPr>
          <w:spacing w:val="-5"/>
        </w:rPr>
        <w:t xml:space="preserve"> </w:t>
      </w:r>
      <w:r>
        <w:t>members</w:t>
      </w:r>
      <w:r>
        <w:rPr>
          <w:spacing w:val="-3"/>
        </w:rPr>
        <w:t xml:space="preserve"> </w:t>
      </w:r>
      <w:r>
        <w:t>shall</w:t>
      </w:r>
      <w:r>
        <w:rPr>
          <w:spacing w:val="-7"/>
        </w:rPr>
        <w:t xml:space="preserve"> </w:t>
      </w:r>
      <w:r>
        <w:t>constitute</w:t>
      </w:r>
      <w:r>
        <w:rPr>
          <w:spacing w:val="-5"/>
        </w:rPr>
        <w:t xml:space="preserve"> </w:t>
      </w:r>
      <w:r>
        <w:t>a</w:t>
      </w:r>
      <w:r>
        <w:rPr>
          <w:spacing w:val="-4"/>
        </w:rPr>
        <w:t xml:space="preserve"> </w:t>
      </w:r>
      <w:r>
        <w:rPr>
          <w:spacing w:val="-2"/>
        </w:rPr>
        <w:t>quorum.</w:t>
      </w:r>
    </w:p>
    <w:p w14:paraId="71B9E45D" w14:textId="77777777" w:rsidR="00103EF5" w:rsidRDefault="00103EF5">
      <w:pPr>
        <w:pStyle w:val="BodyText"/>
      </w:pPr>
    </w:p>
    <w:p w14:paraId="037AC138" w14:textId="77777777" w:rsidR="00103EF5" w:rsidRDefault="00103EF5">
      <w:pPr>
        <w:pStyle w:val="BodyText"/>
      </w:pPr>
    </w:p>
    <w:p w14:paraId="1753375F" w14:textId="77777777" w:rsidR="00103EF5" w:rsidRDefault="00000000">
      <w:pPr>
        <w:pStyle w:val="Heading1"/>
        <w:tabs>
          <w:tab w:val="left" w:pos="1440"/>
        </w:tabs>
      </w:pPr>
      <w:bookmarkStart w:id="2" w:name="ARTICLE_II_Structure_and_Governance"/>
      <w:bookmarkEnd w:id="2"/>
      <w:r>
        <w:rPr>
          <w:spacing w:val="-2"/>
        </w:rPr>
        <w:t>ARTICLE</w:t>
      </w:r>
      <w:r>
        <w:t xml:space="preserve"> </w:t>
      </w:r>
      <w:r>
        <w:rPr>
          <w:spacing w:val="-5"/>
        </w:rPr>
        <w:t>II</w:t>
      </w:r>
      <w:r>
        <w:tab/>
        <w:t>Structure</w:t>
      </w:r>
      <w:r>
        <w:rPr>
          <w:spacing w:val="-13"/>
        </w:rPr>
        <w:t xml:space="preserve"> </w:t>
      </w:r>
      <w:r>
        <w:t>and</w:t>
      </w:r>
      <w:r>
        <w:rPr>
          <w:spacing w:val="-11"/>
        </w:rPr>
        <w:t xml:space="preserve"> </w:t>
      </w:r>
      <w:r>
        <w:rPr>
          <w:spacing w:val="-2"/>
        </w:rPr>
        <w:t>Governance</w:t>
      </w:r>
    </w:p>
    <w:p w14:paraId="6E7FE990" w14:textId="77777777" w:rsidR="00103EF5" w:rsidRDefault="00103EF5">
      <w:pPr>
        <w:pStyle w:val="BodyText"/>
        <w:rPr>
          <w:b/>
        </w:rPr>
      </w:pPr>
    </w:p>
    <w:p w14:paraId="3C30200A" w14:textId="77777777" w:rsidR="00103EF5" w:rsidRDefault="00000000">
      <w:pPr>
        <w:pStyle w:val="BodyText"/>
        <w:tabs>
          <w:tab w:val="left" w:pos="1440"/>
        </w:tabs>
        <w:ind w:left="1441" w:right="415" w:hanging="1441"/>
      </w:pPr>
      <w:r>
        <w:t>Section A</w:t>
      </w:r>
      <w:r>
        <w:tab/>
        <w:t>The Department of Music shall include six divisions of instruction: Academic Studies, Classical Instrumental</w:t>
      </w:r>
      <w:r>
        <w:rPr>
          <w:spacing w:val="-9"/>
        </w:rPr>
        <w:t xml:space="preserve"> </w:t>
      </w:r>
      <w:r>
        <w:t>Performance</w:t>
      </w:r>
      <w:r>
        <w:rPr>
          <w:spacing w:val="-8"/>
        </w:rPr>
        <w:t xml:space="preserve"> </w:t>
      </w:r>
      <w:r>
        <w:t>Studies,</w:t>
      </w:r>
      <w:r>
        <w:rPr>
          <w:spacing w:val="-9"/>
        </w:rPr>
        <w:t xml:space="preserve"> </w:t>
      </w:r>
      <w:r>
        <w:t>Classical</w:t>
      </w:r>
      <w:r>
        <w:rPr>
          <w:spacing w:val="-9"/>
        </w:rPr>
        <w:t xml:space="preserve"> </w:t>
      </w:r>
      <w:r>
        <w:t>Vocal</w:t>
      </w:r>
      <w:r>
        <w:rPr>
          <w:spacing w:val="-9"/>
        </w:rPr>
        <w:t xml:space="preserve"> </w:t>
      </w:r>
      <w:r>
        <w:t>Performance</w:t>
      </w:r>
      <w:r>
        <w:rPr>
          <w:spacing w:val="-8"/>
        </w:rPr>
        <w:t xml:space="preserve"> </w:t>
      </w:r>
      <w:r>
        <w:t>Studies,</w:t>
      </w:r>
      <w:r>
        <w:rPr>
          <w:spacing w:val="-9"/>
        </w:rPr>
        <w:t xml:space="preserve"> </w:t>
      </w:r>
      <w:r>
        <w:t>Conducting</w:t>
      </w:r>
      <w:r>
        <w:rPr>
          <w:spacing w:val="-9"/>
        </w:rPr>
        <w:t xml:space="preserve"> </w:t>
      </w:r>
      <w:r>
        <w:t>Studies,</w:t>
      </w:r>
      <w:r>
        <w:rPr>
          <w:spacing w:val="-9"/>
        </w:rPr>
        <w:t xml:space="preserve"> </w:t>
      </w:r>
      <w:r>
        <w:t xml:space="preserve">Jazz Performance Studies, and Music Education Studies. Any voting member of the Department of Music who teaches </w:t>
      </w:r>
      <w:proofErr w:type="gramStart"/>
      <w:r>
        <w:t>in</w:t>
      </w:r>
      <w:r>
        <w:rPr>
          <w:spacing w:val="-1"/>
        </w:rPr>
        <w:t xml:space="preserve"> </w:t>
      </w:r>
      <w:r>
        <w:t>a given</w:t>
      </w:r>
      <w:proofErr w:type="gramEnd"/>
      <w:r>
        <w:t xml:space="preserve"> division is eligible to serve as that division’s chair. A ballot listing all faculty members eligible to be division chair shall be circulated by the director to all voting members of that division </w:t>
      </w:r>
      <w:proofErr w:type="gramStart"/>
      <w:r>
        <w:t>in order to</w:t>
      </w:r>
      <w:proofErr w:type="gramEnd"/>
      <w:r>
        <w:t xml:space="preserve"> elect the chair by simple majority; the director shall break ties.</w:t>
      </w:r>
      <w:r>
        <w:rPr>
          <w:spacing w:val="-3"/>
        </w:rPr>
        <w:t xml:space="preserve"> </w:t>
      </w:r>
      <w:r>
        <w:t>Division</w:t>
      </w:r>
      <w:r>
        <w:rPr>
          <w:spacing w:val="-3"/>
        </w:rPr>
        <w:t xml:space="preserve"> </w:t>
      </w:r>
      <w:r>
        <w:t>chairs</w:t>
      </w:r>
      <w:r>
        <w:rPr>
          <w:spacing w:val="-5"/>
        </w:rPr>
        <w:t xml:space="preserve"> </w:t>
      </w:r>
      <w:r>
        <w:t>shall</w:t>
      </w:r>
      <w:r>
        <w:rPr>
          <w:spacing w:val="-4"/>
        </w:rPr>
        <w:t xml:space="preserve"> </w:t>
      </w:r>
      <w:r>
        <w:t>serve</w:t>
      </w:r>
      <w:r>
        <w:rPr>
          <w:spacing w:val="-2"/>
        </w:rPr>
        <w:t xml:space="preserve"> </w:t>
      </w:r>
      <w:r>
        <w:t>three-year</w:t>
      </w:r>
      <w:r>
        <w:rPr>
          <w:spacing w:val="-4"/>
        </w:rPr>
        <w:t xml:space="preserve"> </w:t>
      </w:r>
      <w:r>
        <w:t>renewable</w:t>
      </w:r>
      <w:r>
        <w:rPr>
          <w:spacing w:val="-2"/>
        </w:rPr>
        <w:t xml:space="preserve"> </w:t>
      </w:r>
      <w:r>
        <w:t>terms.</w:t>
      </w:r>
      <w:r>
        <w:rPr>
          <w:spacing w:val="-3"/>
        </w:rPr>
        <w:t xml:space="preserve"> </w:t>
      </w:r>
      <w:r>
        <w:t>Faculty</w:t>
      </w:r>
      <w:r>
        <w:rPr>
          <w:spacing w:val="-4"/>
        </w:rPr>
        <w:t xml:space="preserve"> </w:t>
      </w:r>
      <w:r>
        <w:t>may</w:t>
      </w:r>
      <w:r>
        <w:rPr>
          <w:spacing w:val="-3"/>
        </w:rPr>
        <w:t xml:space="preserve"> </w:t>
      </w:r>
      <w:r>
        <w:t>not</w:t>
      </w:r>
      <w:r>
        <w:rPr>
          <w:spacing w:val="-3"/>
        </w:rPr>
        <w:t xml:space="preserve"> </w:t>
      </w:r>
      <w:r>
        <w:t>serve</w:t>
      </w:r>
      <w:r>
        <w:rPr>
          <w:spacing w:val="-2"/>
        </w:rPr>
        <w:t xml:space="preserve"> </w:t>
      </w:r>
      <w:r>
        <w:t>simultaneously as chair of two divisions. When faculty members’ responsibilities span multiple divisions, they and the director shall together determine which division they represent when serving on any specific committee. Division chairs shall call at least one division meeting per year.</w:t>
      </w:r>
    </w:p>
    <w:p w14:paraId="1D49FAAC" w14:textId="77777777" w:rsidR="00103EF5" w:rsidRDefault="00103EF5">
      <w:pPr>
        <w:pStyle w:val="BodyText"/>
        <w:spacing w:before="1"/>
      </w:pPr>
    </w:p>
    <w:p w14:paraId="3A22668F" w14:textId="77777777" w:rsidR="00103EF5" w:rsidRDefault="00000000">
      <w:pPr>
        <w:pStyle w:val="BodyText"/>
        <w:tabs>
          <w:tab w:val="left" w:pos="1440"/>
        </w:tabs>
        <w:spacing w:before="1"/>
        <w:ind w:left="1441" w:right="628" w:hanging="1441"/>
      </w:pPr>
      <w:r>
        <w:t>Section B</w:t>
      </w:r>
      <w:r>
        <w:tab/>
        <w:t>Academic</w:t>
      </w:r>
      <w:r>
        <w:rPr>
          <w:spacing w:val="-7"/>
        </w:rPr>
        <w:t xml:space="preserve"> </w:t>
      </w:r>
      <w:r>
        <w:t>Studies</w:t>
      </w:r>
      <w:r>
        <w:rPr>
          <w:spacing w:val="-7"/>
        </w:rPr>
        <w:t xml:space="preserve"> </w:t>
      </w:r>
      <w:r>
        <w:t>includes</w:t>
      </w:r>
      <w:r>
        <w:rPr>
          <w:spacing w:val="-7"/>
        </w:rPr>
        <w:t xml:space="preserve"> </w:t>
      </w:r>
      <w:r>
        <w:t>three</w:t>
      </w:r>
      <w:r>
        <w:rPr>
          <w:spacing w:val="-7"/>
        </w:rPr>
        <w:t xml:space="preserve"> </w:t>
      </w:r>
      <w:r>
        <w:t>areas:</w:t>
      </w:r>
      <w:r>
        <w:rPr>
          <w:spacing w:val="-9"/>
        </w:rPr>
        <w:t xml:space="preserve"> </w:t>
      </w:r>
      <w:r>
        <w:t>musicology,</w:t>
      </w:r>
      <w:r>
        <w:rPr>
          <w:spacing w:val="-9"/>
        </w:rPr>
        <w:t xml:space="preserve"> </w:t>
      </w:r>
      <w:r>
        <w:t>music</w:t>
      </w:r>
      <w:r>
        <w:rPr>
          <w:spacing w:val="-9"/>
        </w:rPr>
        <w:t xml:space="preserve"> </w:t>
      </w:r>
      <w:r>
        <w:t>theory</w:t>
      </w:r>
      <w:r>
        <w:rPr>
          <w:spacing w:val="-9"/>
        </w:rPr>
        <w:t xml:space="preserve"> </w:t>
      </w:r>
      <w:r>
        <w:t>(including</w:t>
      </w:r>
      <w:r>
        <w:rPr>
          <w:spacing w:val="-9"/>
        </w:rPr>
        <w:t xml:space="preserve"> </w:t>
      </w:r>
      <w:r>
        <w:t>musicianship),</w:t>
      </w:r>
      <w:r>
        <w:rPr>
          <w:spacing w:val="-8"/>
        </w:rPr>
        <w:t xml:space="preserve"> </w:t>
      </w:r>
      <w:r>
        <w:t>and composition. Classical Instrumental Performance Studies includes five areas: keyboard, percussion, strings, brass, and woodwinds. Classical Vocal Performance Studies includes two</w:t>
      </w:r>
    </w:p>
    <w:p w14:paraId="54C56021" w14:textId="77777777" w:rsidR="00103EF5" w:rsidRDefault="00103EF5">
      <w:pPr>
        <w:pStyle w:val="BodyText"/>
        <w:sectPr w:rsidR="00103EF5">
          <w:type w:val="continuous"/>
          <w:pgSz w:w="12240" w:h="15840"/>
          <w:pgMar w:top="1360" w:right="1080" w:bottom="280" w:left="1440" w:header="720" w:footer="720" w:gutter="0"/>
          <w:cols w:space="720"/>
        </w:sectPr>
      </w:pPr>
    </w:p>
    <w:p w14:paraId="3305A635" w14:textId="77777777" w:rsidR="00103EF5" w:rsidRDefault="00000000">
      <w:pPr>
        <w:pStyle w:val="BodyText"/>
        <w:spacing w:before="79"/>
        <w:ind w:left="1441" w:right="889"/>
        <w:jc w:val="both"/>
      </w:pPr>
      <w:r>
        <w:lastRenderedPageBreak/>
        <w:t>areas:</w:t>
      </w:r>
      <w:r>
        <w:rPr>
          <w:spacing w:val="-3"/>
        </w:rPr>
        <w:t xml:space="preserve"> </w:t>
      </w:r>
      <w:r>
        <w:t>studio voice</w:t>
      </w:r>
      <w:r>
        <w:rPr>
          <w:spacing w:val="-2"/>
        </w:rPr>
        <w:t xml:space="preserve"> </w:t>
      </w:r>
      <w:r>
        <w:t>and opera. Conducting Studies</w:t>
      </w:r>
      <w:r>
        <w:rPr>
          <w:spacing w:val="-1"/>
        </w:rPr>
        <w:t xml:space="preserve"> </w:t>
      </w:r>
      <w:r>
        <w:t>includes</w:t>
      </w:r>
      <w:r>
        <w:rPr>
          <w:spacing w:val="-1"/>
        </w:rPr>
        <w:t xml:space="preserve"> </w:t>
      </w:r>
      <w:r>
        <w:t>two</w:t>
      </w:r>
      <w:r>
        <w:rPr>
          <w:spacing w:val="-3"/>
        </w:rPr>
        <w:t xml:space="preserve"> </w:t>
      </w:r>
      <w:r>
        <w:t>areas:</w:t>
      </w:r>
      <w:r>
        <w:rPr>
          <w:spacing w:val="-4"/>
        </w:rPr>
        <w:t xml:space="preserve"> </w:t>
      </w:r>
      <w:r>
        <w:t>choral ensembles and orchestras/wind</w:t>
      </w:r>
      <w:r>
        <w:rPr>
          <w:spacing w:val="-1"/>
        </w:rPr>
        <w:t xml:space="preserve"> </w:t>
      </w:r>
      <w:r>
        <w:t>bands.</w:t>
      </w:r>
      <w:r>
        <w:rPr>
          <w:spacing w:val="-7"/>
        </w:rPr>
        <w:t xml:space="preserve"> </w:t>
      </w:r>
      <w:r>
        <w:t>The</w:t>
      </w:r>
      <w:r>
        <w:rPr>
          <w:spacing w:val="-2"/>
        </w:rPr>
        <w:t xml:space="preserve"> </w:t>
      </w:r>
      <w:r>
        <w:t>director</w:t>
      </w:r>
      <w:r>
        <w:rPr>
          <w:spacing w:val="-4"/>
        </w:rPr>
        <w:t xml:space="preserve"> </w:t>
      </w:r>
      <w:r>
        <w:t>will</w:t>
      </w:r>
      <w:r>
        <w:rPr>
          <w:spacing w:val="-4"/>
        </w:rPr>
        <w:t xml:space="preserve"> </w:t>
      </w:r>
      <w:r>
        <w:t>appoint</w:t>
      </w:r>
      <w:r>
        <w:rPr>
          <w:spacing w:val="-3"/>
        </w:rPr>
        <w:t xml:space="preserve"> </w:t>
      </w:r>
      <w:r>
        <w:t>the</w:t>
      </w:r>
      <w:r>
        <w:rPr>
          <w:spacing w:val="-2"/>
        </w:rPr>
        <w:t xml:space="preserve"> </w:t>
      </w:r>
      <w:r>
        <w:t>area</w:t>
      </w:r>
      <w:r>
        <w:rPr>
          <w:spacing w:val="-2"/>
        </w:rPr>
        <w:t xml:space="preserve"> </w:t>
      </w:r>
      <w:r>
        <w:t>heads in</w:t>
      </w:r>
      <w:r>
        <w:rPr>
          <w:spacing w:val="-3"/>
        </w:rPr>
        <w:t xml:space="preserve"> </w:t>
      </w:r>
      <w:r>
        <w:t>consultation</w:t>
      </w:r>
      <w:r>
        <w:rPr>
          <w:spacing w:val="-2"/>
        </w:rPr>
        <w:t xml:space="preserve"> </w:t>
      </w:r>
      <w:r>
        <w:t>with</w:t>
      </w:r>
      <w:r>
        <w:rPr>
          <w:spacing w:val="-3"/>
        </w:rPr>
        <w:t xml:space="preserve"> </w:t>
      </w:r>
      <w:r>
        <w:t>the</w:t>
      </w:r>
      <w:r>
        <w:rPr>
          <w:spacing w:val="-2"/>
        </w:rPr>
        <w:t xml:space="preserve"> </w:t>
      </w:r>
      <w:r>
        <w:t>area faculty. Area heads serve three-year renewable terms.</w:t>
      </w:r>
    </w:p>
    <w:p w14:paraId="7AC61F62" w14:textId="77777777" w:rsidR="00103EF5" w:rsidRDefault="00103EF5">
      <w:pPr>
        <w:pStyle w:val="BodyText"/>
        <w:spacing w:before="7"/>
      </w:pPr>
    </w:p>
    <w:p w14:paraId="1DAEF488" w14:textId="77777777" w:rsidR="00103EF5" w:rsidRDefault="00000000">
      <w:pPr>
        <w:pStyle w:val="BodyText"/>
        <w:tabs>
          <w:tab w:val="left" w:pos="1440"/>
        </w:tabs>
        <w:spacing w:line="237" w:lineRule="auto"/>
        <w:ind w:left="1441" w:right="345" w:hanging="1441"/>
        <w:jc w:val="both"/>
      </w:pPr>
      <w:r>
        <w:t>Section C</w:t>
      </w:r>
      <w:r>
        <w:tab/>
        <w:t>Instructional activities</w:t>
      </w:r>
      <w:r>
        <w:rPr>
          <w:spacing w:val="-1"/>
        </w:rPr>
        <w:t xml:space="preserve"> </w:t>
      </w:r>
      <w:r>
        <w:t>within each</w:t>
      </w:r>
      <w:r>
        <w:rPr>
          <w:spacing w:val="-4"/>
        </w:rPr>
        <w:t xml:space="preserve"> </w:t>
      </w:r>
      <w:r>
        <w:t>division or</w:t>
      </w:r>
      <w:r>
        <w:rPr>
          <w:spacing w:val="-5"/>
        </w:rPr>
        <w:t xml:space="preserve"> </w:t>
      </w:r>
      <w:r>
        <w:t>area</w:t>
      </w:r>
      <w:r>
        <w:rPr>
          <w:spacing w:val="-3"/>
        </w:rPr>
        <w:t xml:space="preserve"> </w:t>
      </w:r>
      <w:r>
        <w:t>shall be undertaken in accordance</w:t>
      </w:r>
      <w:r>
        <w:rPr>
          <w:spacing w:val="-2"/>
        </w:rPr>
        <w:t xml:space="preserve"> </w:t>
      </w:r>
      <w:r>
        <w:t>with policies and</w:t>
      </w:r>
      <w:r>
        <w:rPr>
          <w:spacing w:val="-10"/>
        </w:rPr>
        <w:t xml:space="preserve"> </w:t>
      </w:r>
      <w:r>
        <w:t>procedures</w:t>
      </w:r>
      <w:r>
        <w:rPr>
          <w:spacing w:val="-6"/>
        </w:rPr>
        <w:t xml:space="preserve"> </w:t>
      </w:r>
      <w:r>
        <w:t>recommended</w:t>
      </w:r>
      <w:r>
        <w:rPr>
          <w:spacing w:val="-7"/>
        </w:rPr>
        <w:t xml:space="preserve"> </w:t>
      </w:r>
      <w:r>
        <w:t>by</w:t>
      </w:r>
      <w:r>
        <w:rPr>
          <w:spacing w:val="-13"/>
        </w:rPr>
        <w:t xml:space="preserve"> </w:t>
      </w:r>
      <w:r>
        <w:t>the</w:t>
      </w:r>
      <w:r>
        <w:rPr>
          <w:spacing w:val="-7"/>
        </w:rPr>
        <w:t xml:space="preserve"> </w:t>
      </w:r>
      <w:r>
        <w:t>faculty</w:t>
      </w:r>
      <w:r>
        <w:rPr>
          <w:spacing w:val="-9"/>
        </w:rPr>
        <w:t xml:space="preserve"> </w:t>
      </w:r>
      <w:r>
        <w:t>in</w:t>
      </w:r>
      <w:r>
        <w:rPr>
          <w:spacing w:val="-13"/>
        </w:rPr>
        <w:t xml:space="preserve"> </w:t>
      </w:r>
      <w:r>
        <w:t>that</w:t>
      </w:r>
      <w:r>
        <w:rPr>
          <w:spacing w:val="-9"/>
        </w:rPr>
        <w:t xml:space="preserve"> </w:t>
      </w:r>
      <w:r>
        <w:t>division</w:t>
      </w:r>
      <w:r>
        <w:rPr>
          <w:spacing w:val="-8"/>
        </w:rPr>
        <w:t xml:space="preserve"> </w:t>
      </w:r>
      <w:r>
        <w:t>or</w:t>
      </w:r>
      <w:r>
        <w:rPr>
          <w:spacing w:val="-13"/>
        </w:rPr>
        <w:t xml:space="preserve"> </w:t>
      </w:r>
      <w:r>
        <w:t>area</w:t>
      </w:r>
      <w:r>
        <w:rPr>
          <w:spacing w:val="-7"/>
        </w:rPr>
        <w:t xml:space="preserve"> </w:t>
      </w:r>
      <w:r>
        <w:t>and</w:t>
      </w:r>
      <w:r>
        <w:rPr>
          <w:spacing w:val="-8"/>
        </w:rPr>
        <w:t xml:space="preserve"> </w:t>
      </w:r>
      <w:r>
        <w:t>approved</w:t>
      </w:r>
      <w:r>
        <w:rPr>
          <w:spacing w:val="-12"/>
        </w:rPr>
        <w:t xml:space="preserve"> </w:t>
      </w:r>
      <w:r>
        <w:t>by</w:t>
      </w:r>
      <w:r>
        <w:rPr>
          <w:spacing w:val="-8"/>
        </w:rPr>
        <w:t xml:space="preserve"> </w:t>
      </w:r>
      <w:r>
        <w:t>the</w:t>
      </w:r>
      <w:r>
        <w:rPr>
          <w:spacing w:val="-7"/>
        </w:rPr>
        <w:t xml:space="preserve"> </w:t>
      </w:r>
      <w:r>
        <w:t>department Executive Committee or the Department of Music faculty as appropriate.</w:t>
      </w:r>
    </w:p>
    <w:p w14:paraId="5BE7B788" w14:textId="77777777" w:rsidR="00103EF5" w:rsidRDefault="00000000">
      <w:pPr>
        <w:pStyle w:val="BodyText"/>
        <w:tabs>
          <w:tab w:val="left" w:pos="1440"/>
        </w:tabs>
        <w:spacing w:before="225"/>
        <w:ind w:left="1441" w:right="449" w:hanging="1441"/>
      </w:pPr>
      <w:r>
        <w:t>Section D</w:t>
      </w:r>
      <w:r>
        <w:tab/>
        <w:t>The Department of Music shall maintain seven standing committees: the Executive Committee, the Admissions and Scholarship Committee, the School 07 Artistic Standing Committee, the Curriculum</w:t>
      </w:r>
      <w:r>
        <w:rPr>
          <w:spacing w:val="-9"/>
        </w:rPr>
        <w:t xml:space="preserve"> </w:t>
      </w:r>
      <w:r>
        <w:t>Committee,</w:t>
      </w:r>
      <w:r>
        <w:rPr>
          <w:spacing w:val="-4"/>
        </w:rPr>
        <w:t xml:space="preserve"> </w:t>
      </w:r>
      <w:r>
        <w:t>the</w:t>
      </w:r>
      <w:r>
        <w:rPr>
          <w:spacing w:val="-4"/>
        </w:rPr>
        <w:t xml:space="preserve"> </w:t>
      </w:r>
      <w:r>
        <w:t>Recruitment</w:t>
      </w:r>
      <w:r>
        <w:rPr>
          <w:spacing w:val="-4"/>
        </w:rPr>
        <w:t xml:space="preserve"> </w:t>
      </w:r>
      <w:r>
        <w:t>Committee,</w:t>
      </w:r>
      <w:r>
        <w:rPr>
          <w:spacing w:val="-8"/>
        </w:rPr>
        <w:t xml:space="preserve"> </w:t>
      </w:r>
      <w:r>
        <w:t>the</w:t>
      </w:r>
      <w:r>
        <w:rPr>
          <w:spacing w:val="-4"/>
        </w:rPr>
        <w:t xml:space="preserve"> </w:t>
      </w:r>
      <w:r>
        <w:t>School</w:t>
      </w:r>
      <w:r>
        <w:rPr>
          <w:spacing w:val="-4"/>
        </w:rPr>
        <w:t xml:space="preserve"> </w:t>
      </w:r>
      <w:r>
        <w:t>08</w:t>
      </w:r>
      <w:r>
        <w:rPr>
          <w:spacing w:val="-5"/>
        </w:rPr>
        <w:t xml:space="preserve"> </w:t>
      </w:r>
      <w:r>
        <w:t>Oversight</w:t>
      </w:r>
      <w:r>
        <w:rPr>
          <w:spacing w:val="-9"/>
        </w:rPr>
        <w:t xml:space="preserve"> </w:t>
      </w:r>
      <w:r>
        <w:t>Committee,</w:t>
      </w:r>
      <w:r>
        <w:rPr>
          <w:spacing w:val="-4"/>
        </w:rPr>
        <w:t xml:space="preserve"> </w:t>
      </w:r>
      <w:r>
        <w:t>and</w:t>
      </w:r>
      <w:r>
        <w:rPr>
          <w:spacing w:val="-5"/>
        </w:rPr>
        <w:t xml:space="preserve"> </w:t>
      </w:r>
      <w:r>
        <w:t>the Equity,</w:t>
      </w:r>
      <w:r>
        <w:rPr>
          <w:spacing w:val="-7"/>
        </w:rPr>
        <w:t xml:space="preserve"> </w:t>
      </w:r>
      <w:r>
        <w:t>Diversity,</w:t>
      </w:r>
      <w:r>
        <w:rPr>
          <w:spacing w:val="-6"/>
        </w:rPr>
        <w:t xml:space="preserve"> </w:t>
      </w:r>
      <w:r>
        <w:t>and</w:t>
      </w:r>
      <w:r>
        <w:rPr>
          <w:spacing w:val="-7"/>
        </w:rPr>
        <w:t xml:space="preserve"> </w:t>
      </w:r>
      <w:r>
        <w:t>Inclusion</w:t>
      </w:r>
      <w:r>
        <w:rPr>
          <w:spacing w:val="-6"/>
        </w:rPr>
        <w:t xml:space="preserve"> </w:t>
      </w:r>
      <w:r>
        <w:t>Committee.</w:t>
      </w:r>
      <w:r>
        <w:rPr>
          <w:spacing w:val="-7"/>
        </w:rPr>
        <w:t xml:space="preserve"> </w:t>
      </w:r>
      <w:r>
        <w:t>Their</w:t>
      </w:r>
      <w:r>
        <w:rPr>
          <w:spacing w:val="-9"/>
        </w:rPr>
        <w:t xml:space="preserve"> </w:t>
      </w:r>
      <w:r>
        <w:t>membership</w:t>
      </w:r>
      <w:r>
        <w:rPr>
          <w:spacing w:val="-1"/>
        </w:rPr>
        <w:t xml:space="preserve"> </w:t>
      </w:r>
      <w:r>
        <w:t>and</w:t>
      </w:r>
      <w:r>
        <w:rPr>
          <w:spacing w:val="-7"/>
        </w:rPr>
        <w:t xml:space="preserve"> </w:t>
      </w:r>
      <w:r>
        <w:t>duties</w:t>
      </w:r>
      <w:r>
        <w:rPr>
          <w:spacing w:val="-5"/>
        </w:rPr>
        <w:t xml:space="preserve"> </w:t>
      </w:r>
      <w:r>
        <w:t>are</w:t>
      </w:r>
      <w:r>
        <w:rPr>
          <w:spacing w:val="-6"/>
        </w:rPr>
        <w:t xml:space="preserve"> </w:t>
      </w:r>
      <w:r>
        <w:t>described</w:t>
      </w:r>
      <w:r>
        <w:rPr>
          <w:spacing w:val="-7"/>
        </w:rPr>
        <w:t xml:space="preserve"> </w:t>
      </w:r>
      <w:r>
        <w:t>in</w:t>
      </w:r>
      <w:r>
        <w:rPr>
          <w:spacing w:val="-7"/>
        </w:rPr>
        <w:t xml:space="preserve"> </w:t>
      </w:r>
      <w:r>
        <w:t xml:space="preserve">Article VII of these bylaws. Other committees may be appointed by the director on an </w:t>
      </w:r>
      <w:r>
        <w:rPr>
          <w:i/>
        </w:rPr>
        <w:t xml:space="preserve">ad hoc </w:t>
      </w:r>
      <w:r>
        <w:t>basis.</w:t>
      </w:r>
    </w:p>
    <w:p w14:paraId="6378CA19" w14:textId="77777777" w:rsidR="00103EF5" w:rsidRDefault="00103EF5">
      <w:pPr>
        <w:pStyle w:val="BodyText"/>
      </w:pPr>
    </w:p>
    <w:p w14:paraId="2BEE1E4A" w14:textId="77777777" w:rsidR="00103EF5" w:rsidRDefault="00103EF5">
      <w:pPr>
        <w:pStyle w:val="BodyText"/>
        <w:spacing w:before="6"/>
      </w:pPr>
    </w:p>
    <w:p w14:paraId="690CC45D" w14:textId="77777777" w:rsidR="00103EF5" w:rsidRDefault="00000000">
      <w:pPr>
        <w:pStyle w:val="Heading1"/>
        <w:tabs>
          <w:tab w:val="left" w:pos="1440"/>
        </w:tabs>
      </w:pPr>
      <w:bookmarkStart w:id="3" w:name="ARTICLE_III_Director_of_the_Department_o"/>
      <w:bookmarkEnd w:id="3"/>
      <w:r>
        <w:rPr>
          <w:spacing w:val="-2"/>
        </w:rPr>
        <w:t>ARTICLE</w:t>
      </w:r>
      <w:r>
        <w:t xml:space="preserve"> </w:t>
      </w:r>
      <w:r>
        <w:rPr>
          <w:spacing w:val="-5"/>
        </w:rPr>
        <w:t>III</w:t>
      </w:r>
      <w:r>
        <w:tab/>
        <w:t>Director</w:t>
      </w:r>
      <w:r>
        <w:rPr>
          <w:spacing w:val="-10"/>
        </w:rPr>
        <w:t xml:space="preserve"> </w:t>
      </w:r>
      <w:r>
        <w:t>of</w:t>
      </w:r>
      <w:r>
        <w:rPr>
          <w:spacing w:val="-4"/>
        </w:rPr>
        <w:t xml:space="preserve"> </w:t>
      </w:r>
      <w:r>
        <w:t>the</w:t>
      </w:r>
      <w:r>
        <w:rPr>
          <w:spacing w:val="-6"/>
        </w:rPr>
        <w:t xml:space="preserve"> </w:t>
      </w:r>
      <w:r>
        <w:t>Department</w:t>
      </w:r>
      <w:r>
        <w:rPr>
          <w:spacing w:val="-8"/>
        </w:rPr>
        <w:t xml:space="preserve"> </w:t>
      </w:r>
      <w:r>
        <w:t>of</w:t>
      </w:r>
      <w:r>
        <w:rPr>
          <w:spacing w:val="-7"/>
        </w:rPr>
        <w:t xml:space="preserve"> </w:t>
      </w:r>
      <w:r>
        <w:rPr>
          <w:spacing w:val="-4"/>
        </w:rPr>
        <w:t>Music</w:t>
      </w:r>
    </w:p>
    <w:p w14:paraId="29D60891" w14:textId="77777777" w:rsidR="00103EF5" w:rsidRDefault="00000000">
      <w:pPr>
        <w:pStyle w:val="BodyText"/>
        <w:tabs>
          <w:tab w:val="left" w:pos="1440"/>
        </w:tabs>
        <w:spacing w:before="225"/>
      </w:pPr>
      <w:r>
        <w:t>Section</w:t>
      </w:r>
      <w:r>
        <w:rPr>
          <w:spacing w:val="-8"/>
        </w:rPr>
        <w:t xml:space="preserve"> </w:t>
      </w:r>
      <w:proofErr w:type="spellStart"/>
      <w:r>
        <w:rPr>
          <w:spacing w:val="-10"/>
        </w:rPr>
        <w:t>A</w:t>
      </w:r>
      <w:proofErr w:type="spellEnd"/>
      <w:r>
        <w:tab/>
        <w:t>Appointment</w:t>
      </w:r>
      <w:r>
        <w:rPr>
          <w:spacing w:val="-12"/>
        </w:rPr>
        <w:t xml:space="preserve"> </w:t>
      </w:r>
      <w:r>
        <w:rPr>
          <w:spacing w:val="-2"/>
        </w:rPr>
        <w:t>Procedure</w:t>
      </w:r>
    </w:p>
    <w:p w14:paraId="131361EB" w14:textId="77777777" w:rsidR="00103EF5" w:rsidRDefault="00103EF5">
      <w:pPr>
        <w:pStyle w:val="BodyText"/>
      </w:pPr>
    </w:p>
    <w:p w14:paraId="69A03389" w14:textId="77777777" w:rsidR="00103EF5" w:rsidRDefault="00000000">
      <w:pPr>
        <w:pStyle w:val="ListParagraph"/>
        <w:numPr>
          <w:ilvl w:val="0"/>
          <w:numId w:val="13"/>
        </w:numPr>
        <w:tabs>
          <w:tab w:val="left" w:pos="1801"/>
        </w:tabs>
        <w:ind w:right="428"/>
        <w:rPr>
          <w:sz w:val="20"/>
        </w:rPr>
      </w:pPr>
      <w:r>
        <w:rPr>
          <w:sz w:val="20"/>
        </w:rPr>
        <w:t>The</w:t>
      </w:r>
      <w:r>
        <w:rPr>
          <w:spacing w:val="-1"/>
          <w:sz w:val="20"/>
        </w:rPr>
        <w:t xml:space="preserve"> </w:t>
      </w:r>
      <w:r>
        <w:rPr>
          <w:sz w:val="20"/>
        </w:rPr>
        <w:t>director</w:t>
      </w:r>
      <w:r>
        <w:rPr>
          <w:spacing w:val="-4"/>
          <w:sz w:val="20"/>
        </w:rPr>
        <w:t xml:space="preserve"> </w:t>
      </w:r>
      <w:r>
        <w:rPr>
          <w:sz w:val="20"/>
        </w:rPr>
        <w:t>shall</w:t>
      </w:r>
      <w:r>
        <w:rPr>
          <w:spacing w:val="-4"/>
          <w:sz w:val="20"/>
        </w:rPr>
        <w:t xml:space="preserve"> </w:t>
      </w:r>
      <w:r>
        <w:rPr>
          <w:sz w:val="20"/>
        </w:rPr>
        <w:t>be</w:t>
      </w:r>
      <w:r>
        <w:rPr>
          <w:spacing w:val="-1"/>
          <w:sz w:val="20"/>
        </w:rPr>
        <w:t xml:space="preserve"> </w:t>
      </w:r>
      <w:r>
        <w:rPr>
          <w:sz w:val="20"/>
        </w:rPr>
        <w:t>appointed</w:t>
      </w:r>
      <w:r>
        <w:rPr>
          <w:spacing w:val="-2"/>
          <w:sz w:val="20"/>
        </w:rPr>
        <w:t xml:space="preserve"> </w:t>
      </w:r>
      <w:r>
        <w:rPr>
          <w:sz w:val="20"/>
        </w:rPr>
        <w:t>by</w:t>
      </w:r>
      <w:r>
        <w:rPr>
          <w:spacing w:val="-2"/>
          <w:sz w:val="20"/>
        </w:rPr>
        <w:t xml:space="preserve"> </w:t>
      </w:r>
      <w:r>
        <w:rPr>
          <w:sz w:val="20"/>
        </w:rPr>
        <w:t>the</w:t>
      </w:r>
      <w:r>
        <w:rPr>
          <w:spacing w:val="-1"/>
          <w:sz w:val="20"/>
        </w:rPr>
        <w:t xml:space="preserve"> </w:t>
      </w:r>
      <w:r>
        <w:rPr>
          <w:sz w:val="20"/>
        </w:rPr>
        <w:t>Dean</w:t>
      </w:r>
      <w:r>
        <w:rPr>
          <w:spacing w:val="-2"/>
          <w:sz w:val="20"/>
        </w:rPr>
        <w:t xml:space="preserve"> </w:t>
      </w:r>
      <w:r>
        <w:rPr>
          <w:sz w:val="20"/>
        </w:rPr>
        <w:t>of</w:t>
      </w:r>
      <w:r>
        <w:rPr>
          <w:spacing w:val="-4"/>
          <w:sz w:val="20"/>
        </w:rPr>
        <w:t xml:space="preserve"> </w:t>
      </w:r>
      <w:r>
        <w:rPr>
          <w:sz w:val="20"/>
        </w:rPr>
        <w:t>the</w:t>
      </w:r>
      <w:r>
        <w:rPr>
          <w:spacing w:val="-1"/>
          <w:sz w:val="20"/>
        </w:rPr>
        <w:t xml:space="preserve"> </w:t>
      </w:r>
      <w:r>
        <w:rPr>
          <w:sz w:val="20"/>
        </w:rPr>
        <w:t>Mason</w:t>
      </w:r>
      <w:r>
        <w:rPr>
          <w:spacing w:val="-2"/>
          <w:sz w:val="20"/>
        </w:rPr>
        <w:t xml:space="preserve"> </w:t>
      </w:r>
      <w:r>
        <w:rPr>
          <w:sz w:val="20"/>
        </w:rPr>
        <w:t>Gross School</w:t>
      </w:r>
      <w:r>
        <w:rPr>
          <w:spacing w:val="-3"/>
          <w:sz w:val="20"/>
        </w:rPr>
        <w:t xml:space="preserve"> </w:t>
      </w:r>
      <w:r>
        <w:rPr>
          <w:sz w:val="20"/>
        </w:rPr>
        <w:t>of</w:t>
      </w:r>
      <w:r>
        <w:rPr>
          <w:spacing w:val="-4"/>
          <w:sz w:val="20"/>
        </w:rPr>
        <w:t xml:space="preserve"> </w:t>
      </w:r>
      <w:r>
        <w:rPr>
          <w:sz w:val="20"/>
        </w:rPr>
        <w:t>the</w:t>
      </w:r>
      <w:r>
        <w:rPr>
          <w:spacing w:val="-1"/>
          <w:sz w:val="20"/>
        </w:rPr>
        <w:t xml:space="preserve"> </w:t>
      </w:r>
      <w:r>
        <w:rPr>
          <w:sz w:val="20"/>
        </w:rPr>
        <w:t>Arts</w:t>
      </w:r>
      <w:r>
        <w:rPr>
          <w:spacing w:val="-1"/>
          <w:sz w:val="20"/>
        </w:rPr>
        <w:t xml:space="preserve"> </w:t>
      </w:r>
      <w:r>
        <w:rPr>
          <w:sz w:val="20"/>
        </w:rPr>
        <w:t>for</w:t>
      </w:r>
      <w:r>
        <w:rPr>
          <w:spacing w:val="-4"/>
          <w:sz w:val="20"/>
        </w:rPr>
        <w:t xml:space="preserve"> </w:t>
      </w:r>
      <w:r>
        <w:rPr>
          <w:sz w:val="20"/>
        </w:rPr>
        <w:t>a</w:t>
      </w:r>
      <w:r>
        <w:rPr>
          <w:spacing w:val="-1"/>
          <w:sz w:val="20"/>
        </w:rPr>
        <w:t xml:space="preserve"> </w:t>
      </w:r>
      <w:r>
        <w:rPr>
          <w:sz w:val="20"/>
        </w:rPr>
        <w:t>term of three years. Eligible faculty candidates for the dean’s consideration shall be nominated by the voting</w:t>
      </w:r>
      <w:r>
        <w:rPr>
          <w:spacing w:val="-1"/>
          <w:sz w:val="20"/>
        </w:rPr>
        <w:t xml:space="preserve"> </w:t>
      </w:r>
      <w:r>
        <w:rPr>
          <w:sz w:val="20"/>
        </w:rPr>
        <w:t>members of</w:t>
      </w:r>
      <w:r>
        <w:rPr>
          <w:spacing w:val="-3"/>
          <w:sz w:val="20"/>
        </w:rPr>
        <w:t xml:space="preserve"> </w:t>
      </w:r>
      <w:r>
        <w:rPr>
          <w:sz w:val="20"/>
        </w:rPr>
        <w:t>the department</w:t>
      </w:r>
      <w:r>
        <w:rPr>
          <w:spacing w:val="-2"/>
          <w:sz w:val="20"/>
        </w:rPr>
        <w:t xml:space="preserve"> </w:t>
      </w:r>
      <w:r>
        <w:rPr>
          <w:sz w:val="20"/>
        </w:rPr>
        <w:t>on</w:t>
      </w:r>
      <w:r>
        <w:rPr>
          <w:spacing w:val="-1"/>
          <w:sz w:val="20"/>
        </w:rPr>
        <w:t xml:space="preserve"> </w:t>
      </w:r>
      <w:r>
        <w:rPr>
          <w:sz w:val="20"/>
        </w:rPr>
        <w:t>a ballot</w:t>
      </w:r>
      <w:r>
        <w:rPr>
          <w:spacing w:val="-2"/>
          <w:sz w:val="20"/>
        </w:rPr>
        <w:t xml:space="preserve"> </w:t>
      </w:r>
      <w:r>
        <w:rPr>
          <w:sz w:val="20"/>
        </w:rPr>
        <w:t>to</w:t>
      </w:r>
      <w:r>
        <w:rPr>
          <w:spacing w:val="-1"/>
          <w:sz w:val="20"/>
        </w:rPr>
        <w:t xml:space="preserve"> </w:t>
      </w:r>
      <w:r>
        <w:rPr>
          <w:sz w:val="20"/>
        </w:rPr>
        <w:t>be circulated</w:t>
      </w:r>
      <w:r>
        <w:rPr>
          <w:spacing w:val="-1"/>
          <w:sz w:val="20"/>
        </w:rPr>
        <w:t xml:space="preserve"> </w:t>
      </w:r>
      <w:r>
        <w:rPr>
          <w:sz w:val="20"/>
        </w:rPr>
        <w:t>by</w:t>
      </w:r>
      <w:r>
        <w:rPr>
          <w:spacing w:val="-1"/>
          <w:sz w:val="20"/>
        </w:rPr>
        <w:t xml:space="preserve"> </w:t>
      </w:r>
      <w:r>
        <w:rPr>
          <w:sz w:val="20"/>
        </w:rPr>
        <w:t>the</w:t>
      </w:r>
      <w:r>
        <w:rPr>
          <w:spacing w:val="-1"/>
          <w:sz w:val="20"/>
        </w:rPr>
        <w:t xml:space="preserve"> </w:t>
      </w:r>
      <w:r>
        <w:rPr>
          <w:sz w:val="20"/>
        </w:rPr>
        <w:t>dean.</w:t>
      </w:r>
      <w:r>
        <w:rPr>
          <w:spacing w:val="-1"/>
          <w:sz w:val="20"/>
        </w:rPr>
        <w:t xml:space="preserve"> </w:t>
      </w:r>
      <w:r>
        <w:rPr>
          <w:sz w:val="20"/>
        </w:rPr>
        <w:t>The dean</w:t>
      </w:r>
      <w:r>
        <w:rPr>
          <w:spacing w:val="-6"/>
          <w:sz w:val="20"/>
        </w:rPr>
        <w:t xml:space="preserve"> </w:t>
      </w:r>
      <w:r>
        <w:rPr>
          <w:sz w:val="20"/>
        </w:rPr>
        <w:t>shall report</w:t>
      </w:r>
      <w:r>
        <w:rPr>
          <w:spacing w:val="-4"/>
          <w:sz w:val="20"/>
        </w:rPr>
        <w:t xml:space="preserve"> </w:t>
      </w:r>
      <w:r>
        <w:rPr>
          <w:sz w:val="20"/>
        </w:rPr>
        <w:t>the</w:t>
      </w:r>
      <w:r>
        <w:rPr>
          <w:spacing w:val="-2"/>
          <w:sz w:val="20"/>
        </w:rPr>
        <w:t xml:space="preserve"> </w:t>
      </w:r>
      <w:r>
        <w:rPr>
          <w:sz w:val="20"/>
        </w:rPr>
        <w:t>vote</w:t>
      </w:r>
      <w:r>
        <w:rPr>
          <w:spacing w:val="-2"/>
          <w:sz w:val="20"/>
        </w:rPr>
        <w:t xml:space="preserve"> </w:t>
      </w:r>
      <w:r>
        <w:rPr>
          <w:sz w:val="20"/>
        </w:rPr>
        <w:t>to</w:t>
      </w:r>
      <w:r>
        <w:rPr>
          <w:spacing w:val="-3"/>
          <w:sz w:val="20"/>
        </w:rPr>
        <w:t xml:space="preserve"> </w:t>
      </w:r>
      <w:r>
        <w:rPr>
          <w:sz w:val="20"/>
        </w:rPr>
        <w:t>the</w:t>
      </w:r>
      <w:r>
        <w:rPr>
          <w:spacing w:val="-6"/>
          <w:sz w:val="20"/>
        </w:rPr>
        <w:t xml:space="preserve"> </w:t>
      </w:r>
      <w:r>
        <w:rPr>
          <w:sz w:val="20"/>
        </w:rPr>
        <w:t>faculty.</w:t>
      </w:r>
      <w:r>
        <w:rPr>
          <w:spacing w:val="-2"/>
          <w:sz w:val="20"/>
        </w:rPr>
        <w:t xml:space="preserve"> </w:t>
      </w:r>
      <w:proofErr w:type="gramStart"/>
      <w:r>
        <w:rPr>
          <w:sz w:val="20"/>
        </w:rPr>
        <w:t>In</w:t>
      </w:r>
      <w:r>
        <w:rPr>
          <w:spacing w:val="-3"/>
          <w:sz w:val="20"/>
        </w:rPr>
        <w:t xml:space="preserve"> </w:t>
      </w:r>
      <w:r>
        <w:rPr>
          <w:sz w:val="20"/>
        </w:rPr>
        <w:t>the</w:t>
      </w:r>
      <w:r>
        <w:rPr>
          <w:spacing w:val="-6"/>
          <w:sz w:val="20"/>
        </w:rPr>
        <w:t xml:space="preserve"> </w:t>
      </w:r>
      <w:r>
        <w:rPr>
          <w:sz w:val="20"/>
        </w:rPr>
        <w:t>event</w:t>
      </w:r>
      <w:r>
        <w:rPr>
          <w:spacing w:val="-7"/>
          <w:sz w:val="20"/>
        </w:rPr>
        <w:t xml:space="preserve"> </w:t>
      </w:r>
      <w:r>
        <w:rPr>
          <w:sz w:val="20"/>
        </w:rPr>
        <w:t>that</w:t>
      </w:r>
      <w:proofErr w:type="gramEnd"/>
      <w:r>
        <w:rPr>
          <w:spacing w:val="-4"/>
          <w:sz w:val="20"/>
        </w:rPr>
        <w:t xml:space="preserve"> </w:t>
      </w:r>
      <w:r>
        <w:rPr>
          <w:sz w:val="20"/>
        </w:rPr>
        <w:t>the</w:t>
      </w:r>
      <w:r>
        <w:rPr>
          <w:spacing w:val="-6"/>
          <w:sz w:val="20"/>
        </w:rPr>
        <w:t xml:space="preserve"> </w:t>
      </w:r>
      <w:r>
        <w:rPr>
          <w:sz w:val="20"/>
        </w:rPr>
        <w:t>dean</w:t>
      </w:r>
      <w:r>
        <w:rPr>
          <w:spacing w:val="-7"/>
          <w:sz w:val="20"/>
        </w:rPr>
        <w:t xml:space="preserve"> </w:t>
      </w:r>
      <w:r>
        <w:rPr>
          <w:sz w:val="20"/>
        </w:rPr>
        <w:t>does</w:t>
      </w:r>
      <w:r>
        <w:rPr>
          <w:spacing w:val="-5"/>
          <w:sz w:val="20"/>
        </w:rPr>
        <w:t xml:space="preserve"> </w:t>
      </w:r>
      <w:r>
        <w:rPr>
          <w:sz w:val="20"/>
        </w:rPr>
        <w:t>not</w:t>
      </w:r>
      <w:r>
        <w:rPr>
          <w:spacing w:val="-8"/>
          <w:sz w:val="20"/>
        </w:rPr>
        <w:t xml:space="preserve"> </w:t>
      </w:r>
      <w:r>
        <w:rPr>
          <w:sz w:val="20"/>
        </w:rPr>
        <w:t>accept</w:t>
      </w:r>
      <w:r>
        <w:rPr>
          <w:spacing w:val="-7"/>
          <w:sz w:val="20"/>
        </w:rPr>
        <w:t xml:space="preserve"> </w:t>
      </w:r>
      <w:r>
        <w:rPr>
          <w:sz w:val="20"/>
        </w:rPr>
        <w:t>the</w:t>
      </w:r>
      <w:r>
        <w:rPr>
          <w:spacing w:val="-2"/>
          <w:sz w:val="20"/>
        </w:rPr>
        <w:t xml:space="preserve"> </w:t>
      </w:r>
      <w:r>
        <w:rPr>
          <w:sz w:val="20"/>
        </w:rPr>
        <w:t>result</w:t>
      </w:r>
      <w:r>
        <w:rPr>
          <w:spacing w:val="-4"/>
          <w:sz w:val="20"/>
        </w:rPr>
        <w:t xml:space="preserve"> </w:t>
      </w:r>
      <w:r>
        <w:rPr>
          <w:sz w:val="20"/>
        </w:rPr>
        <w:t>of</w:t>
      </w:r>
      <w:r>
        <w:rPr>
          <w:spacing w:val="-5"/>
          <w:sz w:val="20"/>
        </w:rPr>
        <w:t xml:space="preserve"> </w:t>
      </w:r>
      <w:r>
        <w:rPr>
          <w:sz w:val="20"/>
        </w:rPr>
        <w:t>the</w:t>
      </w:r>
      <w:r>
        <w:rPr>
          <w:spacing w:val="-2"/>
          <w:sz w:val="20"/>
        </w:rPr>
        <w:t xml:space="preserve"> </w:t>
      </w:r>
      <w:r>
        <w:rPr>
          <w:sz w:val="20"/>
        </w:rPr>
        <w:t>ballot, the dean shall communicate the reason to the faculty.</w:t>
      </w:r>
    </w:p>
    <w:p w14:paraId="41E5ED54" w14:textId="77777777" w:rsidR="00103EF5" w:rsidRDefault="00103EF5">
      <w:pPr>
        <w:pStyle w:val="BodyText"/>
        <w:spacing w:before="6"/>
      </w:pPr>
    </w:p>
    <w:p w14:paraId="2CCE9233" w14:textId="77777777" w:rsidR="00103EF5" w:rsidRDefault="00000000">
      <w:pPr>
        <w:pStyle w:val="ListParagraph"/>
        <w:numPr>
          <w:ilvl w:val="0"/>
          <w:numId w:val="13"/>
        </w:numPr>
        <w:tabs>
          <w:tab w:val="left" w:pos="1801"/>
        </w:tabs>
        <w:ind w:hanging="360"/>
        <w:rPr>
          <w:sz w:val="20"/>
        </w:rPr>
      </w:pPr>
      <w:r>
        <w:rPr>
          <w:sz w:val="20"/>
        </w:rPr>
        <w:t>The</w:t>
      </w:r>
      <w:r>
        <w:rPr>
          <w:spacing w:val="-8"/>
          <w:sz w:val="20"/>
        </w:rPr>
        <w:t xml:space="preserve"> </w:t>
      </w:r>
      <w:r>
        <w:rPr>
          <w:sz w:val="20"/>
        </w:rPr>
        <w:t>director</w:t>
      </w:r>
      <w:r>
        <w:rPr>
          <w:spacing w:val="-6"/>
          <w:sz w:val="20"/>
        </w:rPr>
        <w:t xml:space="preserve"> </w:t>
      </w:r>
      <w:r>
        <w:rPr>
          <w:sz w:val="20"/>
        </w:rPr>
        <w:t>shall</w:t>
      </w:r>
      <w:r>
        <w:rPr>
          <w:spacing w:val="-7"/>
          <w:sz w:val="20"/>
        </w:rPr>
        <w:t xml:space="preserve"> </w:t>
      </w:r>
      <w:r>
        <w:rPr>
          <w:sz w:val="20"/>
        </w:rPr>
        <w:t>be</w:t>
      </w:r>
      <w:r>
        <w:rPr>
          <w:spacing w:val="-5"/>
          <w:sz w:val="20"/>
        </w:rPr>
        <w:t xml:space="preserve"> </w:t>
      </w:r>
      <w:r>
        <w:rPr>
          <w:sz w:val="20"/>
        </w:rPr>
        <w:t>a</w:t>
      </w:r>
      <w:r>
        <w:rPr>
          <w:spacing w:val="-6"/>
          <w:sz w:val="20"/>
        </w:rPr>
        <w:t xml:space="preserve"> </w:t>
      </w:r>
      <w:r>
        <w:rPr>
          <w:sz w:val="20"/>
        </w:rPr>
        <w:t>tenured</w:t>
      </w:r>
      <w:r>
        <w:rPr>
          <w:spacing w:val="-5"/>
          <w:sz w:val="20"/>
        </w:rPr>
        <w:t xml:space="preserve"> </w:t>
      </w:r>
      <w:r>
        <w:rPr>
          <w:sz w:val="20"/>
        </w:rPr>
        <w:t>faculty</w:t>
      </w:r>
      <w:r>
        <w:rPr>
          <w:spacing w:val="-7"/>
          <w:sz w:val="20"/>
        </w:rPr>
        <w:t xml:space="preserve"> </w:t>
      </w:r>
      <w:r>
        <w:rPr>
          <w:sz w:val="20"/>
        </w:rPr>
        <w:t>member</w:t>
      </w:r>
      <w:r>
        <w:rPr>
          <w:spacing w:val="-7"/>
          <w:sz w:val="20"/>
        </w:rPr>
        <w:t xml:space="preserve"> </w:t>
      </w:r>
      <w:r>
        <w:rPr>
          <w:sz w:val="20"/>
        </w:rPr>
        <w:t>in</w:t>
      </w:r>
      <w:r>
        <w:rPr>
          <w:spacing w:val="-6"/>
          <w:sz w:val="20"/>
        </w:rPr>
        <w:t xml:space="preserve"> </w:t>
      </w:r>
      <w:r>
        <w:rPr>
          <w:sz w:val="20"/>
        </w:rPr>
        <w:t>the</w:t>
      </w:r>
      <w:r>
        <w:rPr>
          <w:spacing w:val="-5"/>
          <w:sz w:val="20"/>
        </w:rPr>
        <w:t xml:space="preserve"> </w:t>
      </w:r>
      <w:r>
        <w:rPr>
          <w:sz w:val="20"/>
        </w:rPr>
        <w:t>Department</w:t>
      </w:r>
      <w:r>
        <w:rPr>
          <w:spacing w:val="-6"/>
          <w:sz w:val="20"/>
        </w:rPr>
        <w:t xml:space="preserve"> </w:t>
      </w:r>
      <w:r>
        <w:rPr>
          <w:sz w:val="20"/>
        </w:rPr>
        <w:t>of</w:t>
      </w:r>
      <w:r>
        <w:rPr>
          <w:spacing w:val="-7"/>
          <w:sz w:val="20"/>
        </w:rPr>
        <w:t xml:space="preserve"> </w:t>
      </w:r>
      <w:r>
        <w:rPr>
          <w:spacing w:val="-2"/>
          <w:sz w:val="20"/>
        </w:rPr>
        <w:t>Music.</w:t>
      </w:r>
    </w:p>
    <w:p w14:paraId="0BCB6A79" w14:textId="77777777" w:rsidR="00103EF5" w:rsidRDefault="00103EF5">
      <w:pPr>
        <w:pStyle w:val="BodyText"/>
      </w:pPr>
    </w:p>
    <w:p w14:paraId="15C0636D" w14:textId="77777777" w:rsidR="00103EF5" w:rsidRDefault="00000000">
      <w:pPr>
        <w:pStyle w:val="ListParagraph"/>
        <w:numPr>
          <w:ilvl w:val="0"/>
          <w:numId w:val="13"/>
        </w:numPr>
        <w:tabs>
          <w:tab w:val="left" w:pos="1801"/>
        </w:tabs>
        <w:ind w:right="489"/>
        <w:rPr>
          <w:sz w:val="20"/>
        </w:rPr>
      </w:pPr>
      <w:proofErr w:type="gramStart"/>
      <w:r>
        <w:rPr>
          <w:sz w:val="20"/>
        </w:rPr>
        <w:t>In</w:t>
      </w:r>
      <w:r>
        <w:rPr>
          <w:spacing w:val="-6"/>
          <w:sz w:val="20"/>
        </w:rPr>
        <w:t xml:space="preserve"> </w:t>
      </w:r>
      <w:r>
        <w:rPr>
          <w:sz w:val="20"/>
        </w:rPr>
        <w:t>the</w:t>
      </w:r>
      <w:r>
        <w:rPr>
          <w:spacing w:val="-5"/>
          <w:sz w:val="20"/>
        </w:rPr>
        <w:t xml:space="preserve"> </w:t>
      </w:r>
      <w:r>
        <w:rPr>
          <w:sz w:val="20"/>
        </w:rPr>
        <w:t>event</w:t>
      </w:r>
      <w:r>
        <w:rPr>
          <w:spacing w:val="-6"/>
          <w:sz w:val="20"/>
        </w:rPr>
        <w:t xml:space="preserve"> </w:t>
      </w:r>
      <w:r>
        <w:rPr>
          <w:sz w:val="20"/>
        </w:rPr>
        <w:t>that</w:t>
      </w:r>
      <w:proofErr w:type="gramEnd"/>
      <w:r>
        <w:rPr>
          <w:spacing w:val="-2"/>
          <w:sz w:val="20"/>
        </w:rPr>
        <w:t xml:space="preserve"> </w:t>
      </w:r>
      <w:r>
        <w:rPr>
          <w:sz w:val="20"/>
        </w:rPr>
        <w:t>the</w:t>
      </w:r>
      <w:r>
        <w:rPr>
          <w:spacing w:val="-5"/>
          <w:sz w:val="20"/>
        </w:rPr>
        <w:t xml:space="preserve"> </w:t>
      </w:r>
      <w:r>
        <w:rPr>
          <w:sz w:val="20"/>
        </w:rPr>
        <w:t>director</w:t>
      </w:r>
      <w:r>
        <w:rPr>
          <w:spacing w:val="-7"/>
          <w:sz w:val="20"/>
        </w:rPr>
        <w:t xml:space="preserve"> </w:t>
      </w:r>
      <w:r>
        <w:rPr>
          <w:sz w:val="20"/>
        </w:rPr>
        <w:t>position</w:t>
      </w:r>
      <w:r>
        <w:rPr>
          <w:spacing w:val="-1"/>
          <w:sz w:val="20"/>
        </w:rPr>
        <w:t xml:space="preserve"> </w:t>
      </w:r>
      <w:r>
        <w:rPr>
          <w:sz w:val="20"/>
        </w:rPr>
        <w:t>is</w:t>
      </w:r>
      <w:r>
        <w:rPr>
          <w:spacing w:val="-4"/>
          <w:sz w:val="20"/>
        </w:rPr>
        <w:t xml:space="preserve"> </w:t>
      </w:r>
      <w:r>
        <w:rPr>
          <w:sz w:val="20"/>
        </w:rPr>
        <w:t>vacated</w:t>
      </w:r>
      <w:r>
        <w:rPr>
          <w:spacing w:val="-5"/>
          <w:sz w:val="20"/>
        </w:rPr>
        <w:t xml:space="preserve"> </w:t>
      </w:r>
      <w:r>
        <w:rPr>
          <w:sz w:val="20"/>
        </w:rPr>
        <w:t>early</w:t>
      </w:r>
      <w:r>
        <w:rPr>
          <w:spacing w:val="-7"/>
          <w:sz w:val="20"/>
        </w:rPr>
        <w:t xml:space="preserve"> </w:t>
      </w:r>
      <w:r>
        <w:rPr>
          <w:sz w:val="20"/>
        </w:rPr>
        <w:t>and</w:t>
      </w:r>
      <w:r>
        <w:rPr>
          <w:spacing w:val="-6"/>
          <w:sz w:val="20"/>
        </w:rPr>
        <w:t xml:space="preserve"> </w:t>
      </w:r>
      <w:r>
        <w:rPr>
          <w:sz w:val="20"/>
        </w:rPr>
        <w:t>a</w:t>
      </w:r>
      <w:r>
        <w:rPr>
          <w:spacing w:val="-5"/>
          <w:sz w:val="20"/>
        </w:rPr>
        <w:t xml:space="preserve"> </w:t>
      </w:r>
      <w:r>
        <w:rPr>
          <w:sz w:val="20"/>
        </w:rPr>
        <w:t>three-year</w:t>
      </w:r>
      <w:r>
        <w:rPr>
          <w:spacing w:val="-7"/>
          <w:sz w:val="20"/>
        </w:rPr>
        <w:t xml:space="preserve"> </w:t>
      </w:r>
      <w:r>
        <w:rPr>
          <w:sz w:val="20"/>
        </w:rPr>
        <w:t>appointment</w:t>
      </w:r>
      <w:r>
        <w:rPr>
          <w:spacing w:val="-6"/>
          <w:sz w:val="20"/>
        </w:rPr>
        <w:t xml:space="preserve"> </w:t>
      </w:r>
      <w:r>
        <w:rPr>
          <w:sz w:val="20"/>
        </w:rPr>
        <w:t>cannot</w:t>
      </w:r>
      <w:r>
        <w:rPr>
          <w:spacing w:val="-6"/>
          <w:sz w:val="20"/>
        </w:rPr>
        <w:t xml:space="preserve"> </w:t>
      </w:r>
      <w:r>
        <w:rPr>
          <w:sz w:val="20"/>
        </w:rPr>
        <w:t>be immediately</w:t>
      </w:r>
      <w:r>
        <w:rPr>
          <w:spacing w:val="-4"/>
          <w:sz w:val="20"/>
        </w:rPr>
        <w:t xml:space="preserve"> </w:t>
      </w:r>
      <w:r>
        <w:rPr>
          <w:sz w:val="20"/>
        </w:rPr>
        <w:t>made,</w:t>
      </w:r>
      <w:r>
        <w:rPr>
          <w:spacing w:val="-4"/>
          <w:sz w:val="20"/>
        </w:rPr>
        <w:t xml:space="preserve"> </w:t>
      </w:r>
      <w:r>
        <w:rPr>
          <w:sz w:val="20"/>
        </w:rPr>
        <w:t>an</w:t>
      </w:r>
      <w:r>
        <w:rPr>
          <w:spacing w:val="-8"/>
          <w:sz w:val="20"/>
        </w:rPr>
        <w:t xml:space="preserve"> </w:t>
      </w:r>
      <w:r>
        <w:rPr>
          <w:sz w:val="20"/>
        </w:rPr>
        <w:t>Interim</w:t>
      </w:r>
      <w:r>
        <w:rPr>
          <w:spacing w:val="-5"/>
          <w:sz w:val="20"/>
        </w:rPr>
        <w:t xml:space="preserve"> </w:t>
      </w:r>
      <w:r>
        <w:rPr>
          <w:sz w:val="20"/>
        </w:rPr>
        <w:t>Director</w:t>
      </w:r>
      <w:r>
        <w:rPr>
          <w:spacing w:val="-5"/>
          <w:sz w:val="20"/>
        </w:rPr>
        <w:t xml:space="preserve"> </w:t>
      </w:r>
      <w:r>
        <w:rPr>
          <w:sz w:val="20"/>
        </w:rPr>
        <w:t>of</w:t>
      </w:r>
      <w:r>
        <w:rPr>
          <w:spacing w:val="-5"/>
          <w:sz w:val="20"/>
        </w:rPr>
        <w:t xml:space="preserve"> </w:t>
      </w:r>
      <w:r>
        <w:rPr>
          <w:sz w:val="20"/>
        </w:rPr>
        <w:t>the</w:t>
      </w:r>
      <w:r>
        <w:rPr>
          <w:spacing w:val="-3"/>
          <w:sz w:val="20"/>
        </w:rPr>
        <w:t xml:space="preserve"> </w:t>
      </w:r>
      <w:r>
        <w:rPr>
          <w:sz w:val="20"/>
        </w:rPr>
        <w:t>Department</w:t>
      </w:r>
      <w:r>
        <w:rPr>
          <w:spacing w:val="-4"/>
          <w:sz w:val="20"/>
        </w:rPr>
        <w:t xml:space="preserve"> </w:t>
      </w:r>
      <w:r>
        <w:rPr>
          <w:sz w:val="20"/>
        </w:rPr>
        <w:t>of</w:t>
      </w:r>
      <w:r>
        <w:rPr>
          <w:spacing w:val="-5"/>
          <w:sz w:val="20"/>
        </w:rPr>
        <w:t xml:space="preserve"> </w:t>
      </w:r>
      <w:r>
        <w:rPr>
          <w:sz w:val="20"/>
        </w:rPr>
        <w:t>Music</w:t>
      </w:r>
      <w:r>
        <w:rPr>
          <w:spacing w:val="-3"/>
          <w:sz w:val="20"/>
        </w:rPr>
        <w:t xml:space="preserve"> </w:t>
      </w:r>
      <w:r>
        <w:rPr>
          <w:sz w:val="20"/>
        </w:rPr>
        <w:t>may</w:t>
      </w:r>
      <w:r>
        <w:rPr>
          <w:spacing w:val="-4"/>
          <w:sz w:val="20"/>
        </w:rPr>
        <w:t xml:space="preserve"> </w:t>
      </w:r>
      <w:r>
        <w:rPr>
          <w:sz w:val="20"/>
        </w:rPr>
        <w:t>be</w:t>
      </w:r>
      <w:r>
        <w:rPr>
          <w:spacing w:val="-3"/>
          <w:sz w:val="20"/>
        </w:rPr>
        <w:t xml:space="preserve"> </w:t>
      </w:r>
      <w:r>
        <w:rPr>
          <w:sz w:val="20"/>
        </w:rPr>
        <w:t>appointed</w:t>
      </w:r>
      <w:r>
        <w:rPr>
          <w:spacing w:val="-8"/>
          <w:sz w:val="20"/>
        </w:rPr>
        <w:t xml:space="preserve"> </w:t>
      </w:r>
      <w:r>
        <w:rPr>
          <w:sz w:val="20"/>
        </w:rPr>
        <w:t>for</w:t>
      </w:r>
      <w:r>
        <w:rPr>
          <w:spacing w:val="-5"/>
          <w:sz w:val="20"/>
        </w:rPr>
        <w:t xml:space="preserve"> </w:t>
      </w:r>
      <w:r>
        <w:rPr>
          <w:sz w:val="20"/>
        </w:rPr>
        <w:t>the duration</w:t>
      </w:r>
      <w:r>
        <w:rPr>
          <w:spacing w:val="-4"/>
          <w:sz w:val="20"/>
        </w:rPr>
        <w:t xml:space="preserve"> </w:t>
      </w:r>
      <w:r>
        <w:rPr>
          <w:sz w:val="20"/>
        </w:rPr>
        <w:t>of</w:t>
      </w:r>
      <w:r>
        <w:rPr>
          <w:spacing w:val="-4"/>
          <w:sz w:val="20"/>
        </w:rPr>
        <w:t xml:space="preserve"> </w:t>
      </w:r>
      <w:r>
        <w:rPr>
          <w:sz w:val="20"/>
        </w:rPr>
        <w:t>the</w:t>
      </w:r>
      <w:r>
        <w:rPr>
          <w:spacing w:val="-2"/>
          <w:sz w:val="20"/>
        </w:rPr>
        <w:t xml:space="preserve"> </w:t>
      </w:r>
      <w:r>
        <w:rPr>
          <w:sz w:val="20"/>
        </w:rPr>
        <w:t>term</w:t>
      </w:r>
      <w:r>
        <w:rPr>
          <w:spacing w:val="-8"/>
          <w:sz w:val="20"/>
        </w:rPr>
        <w:t xml:space="preserve"> </w:t>
      </w:r>
      <w:r>
        <w:rPr>
          <w:sz w:val="20"/>
        </w:rPr>
        <w:t>by</w:t>
      </w:r>
      <w:r>
        <w:rPr>
          <w:spacing w:val="-2"/>
          <w:sz w:val="20"/>
        </w:rPr>
        <w:t xml:space="preserve"> </w:t>
      </w:r>
      <w:r>
        <w:rPr>
          <w:sz w:val="20"/>
        </w:rPr>
        <w:t>the</w:t>
      </w:r>
      <w:r>
        <w:rPr>
          <w:spacing w:val="-2"/>
          <w:sz w:val="20"/>
        </w:rPr>
        <w:t xml:space="preserve"> </w:t>
      </w:r>
      <w:r>
        <w:rPr>
          <w:sz w:val="20"/>
        </w:rPr>
        <w:t>Dean</w:t>
      </w:r>
      <w:r>
        <w:rPr>
          <w:spacing w:val="-2"/>
          <w:sz w:val="20"/>
        </w:rPr>
        <w:t xml:space="preserve"> </w:t>
      </w:r>
      <w:r>
        <w:rPr>
          <w:sz w:val="20"/>
        </w:rPr>
        <w:t>of</w:t>
      </w:r>
      <w:r>
        <w:rPr>
          <w:spacing w:val="-4"/>
          <w:sz w:val="20"/>
        </w:rPr>
        <w:t xml:space="preserve"> </w:t>
      </w:r>
      <w:r>
        <w:rPr>
          <w:sz w:val="20"/>
        </w:rPr>
        <w:t>the</w:t>
      </w:r>
      <w:r>
        <w:rPr>
          <w:spacing w:val="-6"/>
          <w:sz w:val="20"/>
        </w:rPr>
        <w:t xml:space="preserve"> </w:t>
      </w:r>
      <w:r>
        <w:rPr>
          <w:sz w:val="20"/>
        </w:rPr>
        <w:t>Mason</w:t>
      </w:r>
      <w:r>
        <w:rPr>
          <w:spacing w:val="-2"/>
          <w:sz w:val="20"/>
        </w:rPr>
        <w:t xml:space="preserve"> </w:t>
      </w:r>
      <w:r>
        <w:rPr>
          <w:sz w:val="20"/>
        </w:rPr>
        <w:t>Gross</w:t>
      </w:r>
      <w:r>
        <w:rPr>
          <w:spacing w:val="-1"/>
          <w:sz w:val="20"/>
        </w:rPr>
        <w:t xml:space="preserve"> </w:t>
      </w:r>
      <w:r>
        <w:rPr>
          <w:sz w:val="20"/>
        </w:rPr>
        <w:t>School</w:t>
      </w:r>
      <w:r>
        <w:rPr>
          <w:spacing w:val="-2"/>
          <w:sz w:val="20"/>
        </w:rPr>
        <w:t xml:space="preserve"> </w:t>
      </w:r>
      <w:r>
        <w:rPr>
          <w:sz w:val="20"/>
        </w:rPr>
        <w:t>of</w:t>
      </w:r>
      <w:r>
        <w:rPr>
          <w:spacing w:val="-13"/>
          <w:sz w:val="20"/>
        </w:rPr>
        <w:t xml:space="preserve"> </w:t>
      </w:r>
      <w:r>
        <w:rPr>
          <w:sz w:val="20"/>
        </w:rPr>
        <w:t>the</w:t>
      </w:r>
      <w:r>
        <w:rPr>
          <w:spacing w:val="-1"/>
          <w:sz w:val="20"/>
        </w:rPr>
        <w:t xml:space="preserve"> </w:t>
      </w:r>
      <w:r>
        <w:rPr>
          <w:sz w:val="20"/>
        </w:rPr>
        <w:t>Arts.</w:t>
      </w:r>
      <w:r>
        <w:rPr>
          <w:spacing w:val="-7"/>
          <w:sz w:val="20"/>
        </w:rPr>
        <w:t xml:space="preserve"> </w:t>
      </w:r>
      <w:r>
        <w:rPr>
          <w:sz w:val="20"/>
        </w:rPr>
        <w:t>The</w:t>
      </w:r>
      <w:r>
        <w:rPr>
          <w:spacing w:val="-2"/>
          <w:sz w:val="20"/>
        </w:rPr>
        <w:t xml:space="preserve"> </w:t>
      </w:r>
      <w:r>
        <w:rPr>
          <w:sz w:val="20"/>
        </w:rPr>
        <w:t>interim</w:t>
      </w:r>
      <w:r>
        <w:rPr>
          <w:spacing w:val="-8"/>
          <w:sz w:val="20"/>
        </w:rPr>
        <w:t xml:space="preserve"> </w:t>
      </w:r>
      <w:r>
        <w:rPr>
          <w:sz w:val="20"/>
        </w:rPr>
        <w:t>director shall be a tenured faculty member in the Mason Gross of School of the Arts. All portions of these</w:t>
      </w:r>
      <w:r>
        <w:rPr>
          <w:spacing w:val="-2"/>
          <w:sz w:val="20"/>
        </w:rPr>
        <w:t xml:space="preserve"> </w:t>
      </w:r>
      <w:r>
        <w:rPr>
          <w:sz w:val="20"/>
        </w:rPr>
        <w:t>bylaws</w:t>
      </w:r>
      <w:r>
        <w:rPr>
          <w:spacing w:val="-1"/>
          <w:sz w:val="20"/>
        </w:rPr>
        <w:t xml:space="preserve"> </w:t>
      </w:r>
      <w:r>
        <w:rPr>
          <w:sz w:val="20"/>
        </w:rPr>
        <w:t>that</w:t>
      </w:r>
      <w:r>
        <w:rPr>
          <w:spacing w:val="-4"/>
          <w:sz w:val="20"/>
        </w:rPr>
        <w:t xml:space="preserve"> </w:t>
      </w:r>
      <w:r>
        <w:rPr>
          <w:sz w:val="20"/>
        </w:rPr>
        <w:t>apply</w:t>
      </w:r>
      <w:r>
        <w:rPr>
          <w:spacing w:val="-3"/>
          <w:sz w:val="20"/>
        </w:rPr>
        <w:t xml:space="preserve"> </w:t>
      </w:r>
      <w:r>
        <w:rPr>
          <w:sz w:val="20"/>
        </w:rPr>
        <w:t>to</w:t>
      </w:r>
      <w:r>
        <w:rPr>
          <w:spacing w:val="-8"/>
          <w:sz w:val="20"/>
        </w:rPr>
        <w:t xml:space="preserve"> </w:t>
      </w:r>
      <w:r>
        <w:rPr>
          <w:sz w:val="20"/>
        </w:rPr>
        <w:t>the</w:t>
      </w:r>
      <w:r>
        <w:rPr>
          <w:spacing w:val="-2"/>
          <w:sz w:val="20"/>
        </w:rPr>
        <w:t xml:space="preserve"> </w:t>
      </w:r>
      <w:r>
        <w:rPr>
          <w:sz w:val="20"/>
        </w:rPr>
        <w:t>director,</w:t>
      </w:r>
      <w:r>
        <w:rPr>
          <w:spacing w:val="-2"/>
          <w:sz w:val="20"/>
        </w:rPr>
        <w:t xml:space="preserve"> </w:t>
      </w:r>
      <w:r>
        <w:rPr>
          <w:sz w:val="20"/>
        </w:rPr>
        <w:t>excluding</w:t>
      </w:r>
      <w:r>
        <w:rPr>
          <w:spacing w:val="-3"/>
          <w:sz w:val="20"/>
        </w:rPr>
        <w:t xml:space="preserve"> </w:t>
      </w:r>
      <w:r>
        <w:rPr>
          <w:sz w:val="20"/>
        </w:rPr>
        <w:t>those</w:t>
      </w:r>
      <w:r>
        <w:rPr>
          <w:spacing w:val="-2"/>
          <w:sz w:val="20"/>
        </w:rPr>
        <w:t xml:space="preserve"> </w:t>
      </w:r>
      <w:r>
        <w:rPr>
          <w:sz w:val="20"/>
        </w:rPr>
        <w:t>pertaining</w:t>
      </w:r>
      <w:r>
        <w:rPr>
          <w:spacing w:val="-3"/>
          <w:sz w:val="20"/>
        </w:rPr>
        <w:t xml:space="preserve"> </w:t>
      </w:r>
      <w:r>
        <w:rPr>
          <w:sz w:val="20"/>
        </w:rPr>
        <w:t>to</w:t>
      </w:r>
      <w:r>
        <w:rPr>
          <w:spacing w:val="-3"/>
          <w:sz w:val="20"/>
        </w:rPr>
        <w:t xml:space="preserve"> </w:t>
      </w:r>
      <w:r>
        <w:rPr>
          <w:sz w:val="20"/>
        </w:rPr>
        <w:t>appointment</w:t>
      </w:r>
      <w:r>
        <w:rPr>
          <w:spacing w:val="-4"/>
          <w:sz w:val="20"/>
        </w:rPr>
        <w:t xml:space="preserve"> </w:t>
      </w:r>
      <w:r>
        <w:rPr>
          <w:sz w:val="20"/>
        </w:rPr>
        <w:t>procedure, apply equally to the interim director.</w:t>
      </w:r>
    </w:p>
    <w:p w14:paraId="10B2FA4F" w14:textId="77777777" w:rsidR="00103EF5" w:rsidRDefault="00103EF5">
      <w:pPr>
        <w:pStyle w:val="BodyText"/>
      </w:pPr>
    </w:p>
    <w:p w14:paraId="3D395488" w14:textId="77777777" w:rsidR="00103EF5" w:rsidRDefault="00000000">
      <w:pPr>
        <w:pStyle w:val="BodyText"/>
        <w:tabs>
          <w:tab w:val="left" w:pos="1440"/>
        </w:tabs>
        <w:spacing w:before="1"/>
      </w:pPr>
      <w:r>
        <w:t>Section</w:t>
      </w:r>
      <w:r>
        <w:rPr>
          <w:spacing w:val="-8"/>
        </w:rPr>
        <w:t xml:space="preserve"> </w:t>
      </w:r>
      <w:r>
        <w:rPr>
          <w:spacing w:val="-10"/>
        </w:rPr>
        <w:t>B</w:t>
      </w:r>
      <w:r>
        <w:tab/>
      </w:r>
      <w:r>
        <w:rPr>
          <w:spacing w:val="-2"/>
        </w:rPr>
        <w:t>Duties</w:t>
      </w:r>
    </w:p>
    <w:p w14:paraId="5B6CC936" w14:textId="77777777" w:rsidR="00103EF5" w:rsidRDefault="00000000">
      <w:pPr>
        <w:pStyle w:val="ListParagraph"/>
        <w:numPr>
          <w:ilvl w:val="0"/>
          <w:numId w:val="12"/>
        </w:numPr>
        <w:tabs>
          <w:tab w:val="left" w:pos="1801"/>
          <w:tab w:val="left" w:pos="1851"/>
        </w:tabs>
        <w:spacing w:before="230"/>
        <w:ind w:right="447" w:hanging="361"/>
        <w:rPr>
          <w:sz w:val="20"/>
        </w:rPr>
      </w:pPr>
      <w:r>
        <w:rPr>
          <w:sz w:val="20"/>
        </w:rPr>
        <w:t>As</w:t>
      </w:r>
      <w:r>
        <w:rPr>
          <w:spacing w:val="40"/>
          <w:sz w:val="20"/>
        </w:rPr>
        <w:t xml:space="preserve"> </w:t>
      </w:r>
      <w:r>
        <w:rPr>
          <w:sz w:val="20"/>
        </w:rPr>
        <w:t>provided in Mason Gross School of the Arts Bylaws, III.C.: “Under the direction of the dean,</w:t>
      </w:r>
      <w:r>
        <w:rPr>
          <w:spacing w:val="-3"/>
          <w:sz w:val="20"/>
        </w:rPr>
        <w:t xml:space="preserve"> </w:t>
      </w:r>
      <w:r>
        <w:rPr>
          <w:sz w:val="20"/>
        </w:rPr>
        <w:t>it</w:t>
      </w:r>
      <w:r>
        <w:rPr>
          <w:spacing w:val="-4"/>
          <w:sz w:val="20"/>
        </w:rPr>
        <w:t xml:space="preserve"> </w:t>
      </w:r>
      <w:r>
        <w:rPr>
          <w:sz w:val="20"/>
        </w:rPr>
        <w:t>shall</w:t>
      </w:r>
      <w:r>
        <w:rPr>
          <w:spacing w:val="-4"/>
          <w:sz w:val="20"/>
        </w:rPr>
        <w:t xml:space="preserve"> </w:t>
      </w:r>
      <w:r>
        <w:rPr>
          <w:sz w:val="20"/>
        </w:rPr>
        <w:t>be</w:t>
      </w:r>
      <w:r>
        <w:rPr>
          <w:spacing w:val="-2"/>
          <w:sz w:val="20"/>
        </w:rPr>
        <w:t xml:space="preserve"> </w:t>
      </w:r>
      <w:r>
        <w:rPr>
          <w:sz w:val="20"/>
        </w:rPr>
        <w:t>the</w:t>
      </w:r>
      <w:r>
        <w:rPr>
          <w:spacing w:val="-2"/>
          <w:sz w:val="20"/>
        </w:rPr>
        <w:t xml:space="preserve"> </w:t>
      </w:r>
      <w:r>
        <w:rPr>
          <w:sz w:val="20"/>
        </w:rPr>
        <w:t>duty</w:t>
      </w:r>
      <w:r>
        <w:rPr>
          <w:spacing w:val="-3"/>
          <w:sz w:val="20"/>
        </w:rPr>
        <w:t xml:space="preserve"> </w:t>
      </w:r>
      <w:r>
        <w:rPr>
          <w:sz w:val="20"/>
        </w:rPr>
        <w:t>of</w:t>
      </w:r>
      <w:r>
        <w:rPr>
          <w:spacing w:val="-4"/>
          <w:sz w:val="20"/>
        </w:rPr>
        <w:t xml:space="preserve"> </w:t>
      </w:r>
      <w:r>
        <w:rPr>
          <w:sz w:val="20"/>
        </w:rPr>
        <w:t>the…director</w:t>
      </w:r>
      <w:r>
        <w:rPr>
          <w:spacing w:val="-4"/>
          <w:sz w:val="20"/>
        </w:rPr>
        <w:t xml:space="preserve"> </w:t>
      </w:r>
      <w:r>
        <w:rPr>
          <w:sz w:val="20"/>
        </w:rPr>
        <w:t>to</w:t>
      </w:r>
      <w:r>
        <w:rPr>
          <w:spacing w:val="-3"/>
          <w:sz w:val="20"/>
        </w:rPr>
        <w:t xml:space="preserve"> </w:t>
      </w:r>
      <w:r>
        <w:rPr>
          <w:sz w:val="20"/>
        </w:rPr>
        <w:t>have</w:t>
      </w:r>
      <w:r>
        <w:rPr>
          <w:spacing w:val="-2"/>
          <w:sz w:val="20"/>
        </w:rPr>
        <w:t xml:space="preserve"> </w:t>
      </w:r>
      <w:r>
        <w:rPr>
          <w:sz w:val="20"/>
        </w:rPr>
        <w:t>general</w:t>
      </w:r>
      <w:r>
        <w:rPr>
          <w:spacing w:val="-8"/>
          <w:sz w:val="20"/>
        </w:rPr>
        <w:t xml:space="preserve"> </w:t>
      </w:r>
      <w:r>
        <w:rPr>
          <w:sz w:val="20"/>
        </w:rPr>
        <w:t>administrative</w:t>
      </w:r>
      <w:r>
        <w:rPr>
          <w:spacing w:val="-1"/>
          <w:sz w:val="20"/>
        </w:rPr>
        <w:t xml:space="preserve"> </w:t>
      </w:r>
      <w:r>
        <w:rPr>
          <w:sz w:val="20"/>
        </w:rPr>
        <w:t>responsibility</w:t>
      </w:r>
      <w:r>
        <w:rPr>
          <w:spacing w:val="-3"/>
          <w:sz w:val="20"/>
        </w:rPr>
        <w:t xml:space="preserve"> </w:t>
      </w:r>
      <w:r>
        <w:rPr>
          <w:sz w:val="20"/>
        </w:rPr>
        <w:t>for</w:t>
      </w:r>
      <w:r>
        <w:rPr>
          <w:spacing w:val="-5"/>
          <w:sz w:val="20"/>
        </w:rPr>
        <w:t xml:space="preserve"> </w:t>
      </w:r>
      <w:r>
        <w:rPr>
          <w:sz w:val="20"/>
        </w:rPr>
        <w:t>the programs of</w:t>
      </w:r>
      <w:r>
        <w:rPr>
          <w:spacing w:val="-1"/>
          <w:sz w:val="20"/>
        </w:rPr>
        <w:t xml:space="preserve"> </w:t>
      </w:r>
      <w:r>
        <w:rPr>
          <w:sz w:val="20"/>
        </w:rPr>
        <w:t>the department; to plan with members of</w:t>
      </w:r>
      <w:r>
        <w:rPr>
          <w:spacing w:val="-1"/>
          <w:sz w:val="20"/>
        </w:rPr>
        <w:t xml:space="preserve"> </w:t>
      </w:r>
      <w:r>
        <w:rPr>
          <w:sz w:val="20"/>
        </w:rPr>
        <w:t>the department ongoing improvements in the department’s programs; to evaluate continuously the instructional, research, and administrative processes and to make appropriate recommendations to the dean for improvements;</w:t>
      </w:r>
      <w:r>
        <w:rPr>
          <w:spacing w:val="-7"/>
          <w:sz w:val="20"/>
        </w:rPr>
        <w:t xml:space="preserve"> </w:t>
      </w:r>
      <w:r>
        <w:rPr>
          <w:sz w:val="20"/>
        </w:rPr>
        <w:t>to</w:t>
      </w:r>
      <w:r>
        <w:rPr>
          <w:spacing w:val="-7"/>
          <w:sz w:val="20"/>
        </w:rPr>
        <w:t xml:space="preserve"> </w:t>
      </w:r>
      <w:r>
        <w:rPr>
          <w:sz w:val="20"/>
        </w:rPr>
        <w:t>assign</w:t>
      </w:r>
      <w:r>
        <w:rPr>
          <w:spacing w:val="-7"/>
          <w:sz w:val="20"/>
        </w:rPr>
        <w:t xml:space="preserve"> </w:t>
      </w:r>
      <w:r>
        <w:rPr>
          <w:sz w:val="20"/>
        </w:rPr>
        <w:t>courses</w:t>
      </w:r>
      <w:r>
        <w:rPr>
          <w:spacing w:val="-4"/>
          <w:sz w:val="20"/>
        </w:rPr>
        <w:t xml:space="preserve"> </w:t>
      </w:r>
      <w:r>
        <w:rPr>
          <w:sz w:val="20"/>
        </w:rPr>
        <w:t>and</w:t>
      </w:r>
      <w:r>
        <w:rPr>
          <w:spacing w:val="-7"/>
          <w:sz w:val="20"/>
        </w:rPr>
        <w:t xml:space="preserve"> </w:t>
      </w:r>
      <w:r>
        <w:rPr>
          <w:sz w:val="20"/>
        </w:rPr>
        <w:t>course</w:t>
      </w:r>
      <w:r>
        <w:rPr>
          <w:spacing w:val="-5"/>
          <w:sz w:val="20"/>
        </w:rPr>
        <w:t xml:space="preserve"> </w:t>
      </w:r>
      <w:r>
        <w:rPr>
          <w:sz w:val="20"/>
        </w:rPr>
        <w:t>loads</w:t>
      </w:r>
      <w:r>
        <w:rPr>
          <w:spacing w:val="-5"/>
          <w:sz w:val="20"/>
        </w:rPr>
        <w:t xml:space="preserve"> </w:t>
      </w:r>
      <w:r>
        <w:rPr>
          <w:sz w:val="20"/>
        </w:rPr>
        <w:t>in</w:t>
      </w:r>
      <w:r>
        <w:rPr>
          <w:spacing w:val="-7"/>
          <w:sz w:val="20"/>
        </w:rPr>
        <w:t xml:space="preserve"> </w:t>
      </w:r>
      <w:r>
        <w:rPr>
          <w:sz w:val="20"/>
        </w:rPr>
        <w:t>consultation</w:t>
      </w:r>
      <w:r>
        <w:rPr>
          <w:spacing w:val="-6"/>
          <w:sz w:val="20"/>
        </w:rPr>
        <w:t xml:space="preserve"> </w:t>
      </w:r>
      <w:r>
        <w:rPr>
          <w:sz w:val="20"/>
        </w:rPr>
        <w:t>with</w:t>
      </w:r>
      <w:r>
        <w:rPr>
          <w:spacing w:val="-7"/>
          <w:sz w:val="20"/>
        </w:rPr>
        <w:t xml:space="preserve"> </w:t>
      </w:r>
      <w:r>
        <w:rPr>
          <w:sz w:val="20"/>
        </w:rPr>
        <w:t>the</w:t>
      </w:r>
      <w:r>
        <w:rPr>
          <w:spacing w:val="-1"/>
          <w:sz w:val="20"/>
        </w:rPr>
        <w:t xml:space="preserve"> </w:t>
      </w:r>
      <w:r>
        <w:rPr>
          <w:sz w:val="20"/>
        </w:rPr>
        <w:t>faculty;</w:t>
      </w:r>
      <w:r>
        <w:rPr>
          <w:spacing w:val="-8"/>
          <w:sz w:val="20"/>
        </w:rPr>
        <w:t xml:space="preserve"> </w:t>
      </w:r>
      <w:r>
        <w:rPr>
          <w:sz w:val="20"/>
        </w:rPr>
        <w:t>to</w:t>
      </w:r>
      <w:r>
        <w:rPr>
          <w:spacing w:val="-7"/>
          <w:sz w:val="20"/>
        </w:rPr>
        <w:t xml:space="preserve"> </w:t>
      </w:r>
      <w:r>
        <w:rPr>
          <w:sz w:val="20"/>
        </w:rPr>
        <w:t>evaluate periodically</w:t>
      </w:r>
      <w:r>
        <w:rPr>
          <w:spacing w:val="-2"/>
          <w:sz w:val="20"/>
        </w:rPr>
        <w:t xml:space="preserve"> </w:t>
      </w:r>
      <w:r>
        <w:rPr>
          <w:sz w:val="20"/>
        </w:rPr>
        <w:t>members</w:t>
      </w:r>
      <w:r>
        <w:rPr>
          <w:spacing w:val="-2"/>
          <w:sz w:val="20"/>
        </w:rPr>
        <w:t xml:space="preserve"> </w:t>
      </w:r>
      <w:r>
        <w:rPr>
          <w:sz w:val="20"/>
        </w:rPr>
        <w:t>of</w:t>
      </w:r>
      <w:r>
        <w:rPr>
          <w:spacing w:val="-5"/>
          <w:sz w:val="20"/>
        </w:rPr>
        <w:t xml:space="preserve"> </w:t>
      </w:r>
      <w:r>
        <w:rPr>
          <w:sz w:val="20"/>
        </w:rPr>
        <w:t>the</w:t>
      </w:r>
      <w:r>
        <w:rPr>
          <w:spacing w:val="-2"/>
          <w:sz w:val="20"/>
        </w:rPr>
        <w:t xml:space="preserve"> </w:t>
      </w:r>
      <w:r>
        <w:rPr>
          <w:sz w:val="20"/>
        </w:rPr>
        <w:t>department</w:t>
      </w:r>
      <w:r>
        <w:rPr>
          <w:spacing w:val="-3"/>
          <w:sz w:val="20"/>
        </w:rPr>
        <w:t xml:space="preserve"> </w:t>
      </w:r>
      <w:r>
        <w:rPr>
          <w:sz w:val="20"/>
        </w:rPr>
        <w:t>and</w:t>
      </w:r>
      <w:r>
        <w:rPr>
          <w:spacing w:val="-8"/>
          <w:sz w:val="20"/>
        </w:rPr>
        <w:t xml:space="preserve"> </w:t>
      </w:r>
      <w:r>
        <w:rPr>
          <w:sz w:val="20"/>
        </w:rPr>
        <w:t>report</w:t>
      </w:r>
      <w:r>
        <w:rPr>
          <w:spacing w:val="-4"/>
          <w:sz w:val="20"/>
        </w:rPr>
        <w:t xml:space="preserve"> </w:t>
      </w:r>
      <w:r>
        <w:rPr>
          <w:sz w:val="20"/>
        </w:rPr>
        <w:t>evaluations</w:t>
      </w:r>
      <w:r>
        <w:rPr>
          <w:spacing w:val="-5"/>
          <w:sz w:val="20"/>
        </w:rPr>
        <w:t xml:space="preserve"> </w:t>
      </w:r>
      <w:r>
        <w:rPr>
          <w:sz w:val="20"/>
        </w:rPr>
        <w:t>as</w:t>
      </w:r>
      <w:r>
        <w:rPr>
          <w:spacing w:val="-2"/>
          <w:sz w:val="20"/>
        </w:rPr>
        <w:t xml:space="preserve"> </w:t>
      </w:r>
      <w:r>
        <w:rPr>
          <w:sz w:val="20"/>
        </w:rPr>
        <w:t>required;</w:t>
      </w:r>
      <w:r>
        <w:rPr>
          <w:spacing w:val="-3"/>
          <w:sz w:val="20"/>
        </w:rPr>
        <w:t xml:space="preserve"> </w:t>
      </w:r>
      <w:r>
        <w:rPr>
          <w:sz w:val="20"/>
        </w:rPr>
        <w:t>to</w:t>
      </w:r>
      <w:r>
        <w:rPr>
          <w:spacing w:val="-3"/>
          <w:sz w:val="20"/>
        </w:rPr>
        <w:t xml:space="preserve"> </w:t>
      </w:r>
      <w:r>
        <w:rPr>
          <w:sz w:val="20"/>
        </w:rPr>
        <w:t>recommend,</w:t>
      </w:r>
      <w:r>
        <w:rPr>
          <w:spacing w:val="-2"/>
          <w:sz w:val="20"/>
        </w:rPr>
        <w:t xml:space="preserve"> </w:t>
      </w:r>
      <w:r>
        <w:rPr>
          <w:sz w:val="20"/>
        </w:rPr>
        <w:t>in consultation with members of the department, appointments, promotions, non-reappointments, and dismissals in accordance with university policies and regulations; to appoint temporary, part-time, and limited term (annual appointments) faculty and full- and part-time staff, consulting with the faculty and dean as necessary; to see that adequate supervision, advice, and training are afforded new members of the department and other members who might profit thereby; to collect and maintain thorough written records of each member of the faculty’s teaching, scholarship and creative accomplishments, and service, taking particular care to measure teaching effectiveness objectively and continuously by</w:t>
      </w:r>
    </w:p>
    <w:p w14:paraId="776FF45B" w14:textId="77777777" w:rsidR="00103EF5" w:rsidRDefault="00000000">
      <w:pPr>
        <w:pStyle w:val="BodyText"/>
        <w:spacing w:before="1"/>
        <w:ind w:left="1801" w:right="397"/>
      </w:pPr>
      <w:r>
        <w:t>such</w:t>
      </w:r>
      <w:r>
        <w:rPr>
          <w:spacing w:val="37"/>
        </w:rPr>
        <w:t xml:space="preserve"> </w:t>
      </w:r>
      <w:r>
        <w:t>means</w:t>
      </w:r>
      <w:r>
        <w:rPr>
          <w:spacing w:val="-4"/>
        </w:rPr>
        <w:t xml:space="preserve"> </w:t>
      </w:r>
      <w:r>
        <w:t>as</w:t>
      </w:r>
      <w:r>
        <w:rPr>
          <w:spacing w:val="-5"/>
        </w:rPr>
        <w:t xml:space="preserve"> </w:t>
      </w:r>
      <w:r>
        <w:t>peer</w:t>
      </w:r>
      <w:r>
        <w:rPr>
          <w:spacing w:val="-9"/>
        </w:rPr>
        <w:t xml:space="preserve"> </w:t>
      </w:r>
      <w:r>
        <w:t>reviews</w:t>
      </w:r>
      <w:r>
        <w:rPr>
          <w:spacing w:val="-4"/>
        </w:rPr>
        <w:t xml:space="preserve"> </w:t>
      </w:r>
      <w:r>
        <w:t>and</w:t>
      </w:r>
      <w:r>
        <w:rPr>
          <w:spacing w:val="-7"/>
        </w:rPr>
        <w:t xml:space="preserve"> </w:t>
      </w:r>
      <w:r>
        <w:t>student</w:t>
      </w:r>
      <w:r>
        <w:rPr>
          <w:spacing w:val="-8"/>
        </w:rPr>
        <w:t xml:space="preserve"> </w:t>
      </w:r>
      <w:r>
        <w:t>evaluations;</w:t>
      </w:r>
      <w:r>
        <w:rPr>
          <w:spacing w:val="-7"/>
        </w:rPr>
        <w:t xml:space="preserve"> </w:t>
      </w:r>
      <w:r>
        <w:t>and</w:t>
      </w:r>
      <w:r>
        <w:rPr>
          <w:spacing w:val="-7"/>
        </w:rPr>
        <w:t xml:space="preserve"> </w:t>
      </w:r>
      <w:r>
        <w:t>to</w:t>
      </w:r>
      <w:r>
        <w:rPr>
          <w:spacing w:val="-8"/>
        </w:rPr>
        <w:t xml:space="preserve"> </w:t>
      </w:r>
      <w:r>
        <w:t>promote</w:t>
      </w:r>
      <w:r>
        <w:rPr>
          <w:spacing w:val="-6"/>
        </w:rPr>
        <w:t xml:space="preserve"> </w:t>
      </w:r>
      <w:r>
        <w:t>the</w:t>
      </w:r>
      <w:r>
        <w:rPr>
          <w:spacing w:val="-1"/>
        </w:rPr>
        <w:t xml:space="preserve"> </w:t>
      </w:r>
      <w:r>
        <w:t>general</w:t>
      </w:r>
      <w:r>
        <w:rPr>
          <w:spacing w:val="-7"/>
        </w:rPr>
        <w:t xml:space="preserve"> </w:t>
      </w:r>
      <w:r>
        <w:t>effectiveness of the department, school and university by every appropriate means.”</w:t>
      </w:r>
    </w:p>
    <w:p w14:paraId="1CFE3BCD" w14:textId="77777777" w:rsidR="00103EF5" w:rsidRDefault="00000000">
      <w:pPr>
        <w:pStyle w:val="ListParagraph"/>
        <w:numPr>
          <w:ilvl w:val="0"/>
          <w:numId w:val="12"/>
        </w:numPr>
        <w:tabs>
          <w:tab w:val="left" w:pos="1801"/>
        </w:tabs>
        <w:spacing w:before="225"/>
        <w:ind w:hanging="360"/>
        <w:rPr>
          <w:sz w:val="20"/>
        </w:rPr>
      </w:pPr>
      <w:r>
        <w:rPr>
          <w:sz w:val="20"/>
        </w:rPr>
        <w:t>It</w:t>
      </w:r>
      <w:r>
        <w:rPr>
          <w:spacing w:val="-10"/>
          <w:sz w:val="20"/>
        </w:rPr>
        <w:t xml:space="preserve"> </w:t>
      </w:r>
      <w:r>
        <w:rPr>
          <w:sz w:val="20"/>
        </w:rPr>
        <w:t>is</w:t>
      </w:r>
      <w:r>
        <w:rPr>
          <w:spacing w:val="-4"/>
          <w:sz w:val="20"/>
        </w:rPr>
        <w:t xml:space="preserve"> </w:t>
      </w:r>
      <w:r>
        <w:rPr>
          <w:sz w:val="20"/>
        </w:rPr>
        <w:t>expected</w:t>
      </w:r>
      <w:r>
        <w:rPr>
          <w:spacing w:val="-5"/>
          <w:sz w:val="20"/>
        </w:rPr>
        <w:t xml:space="preserve"> </w:t>
      </w:r>
      <w:r>
        <w:rPr>
          <w:sz w:val="20"/>
        </w:rPr>
        <w:t>that</w:t>
      </w:r>
      <w:r>
        <w:rPr>
          <w:spacing w:val="-7"/>
          <w:sz w:val="20"/>
        </w:rPr>
        <w:t xml:space="preserve"> </w:t>
      </w:r>
      <w:r>
        <w:rPr>
          <w:sz w:val="20"/>
        </w:rPr>
        <w:t>the</w:t>
      </w:r>
      <w:r>
        <w:rPr>
          <w:spacing w:val="-6"/>
          <w:sz w:val="20"/>
        </w:rPr>
        <w:t xml:space="preserve"> </w:t>
      </w:r>
      <w:r>
        <w:rPr>
          <w:sz w:val="20"/>
        </w:rPr>
        <w:t>director</w:t>
      </w:r>
      <w:r>
        <w:rPr>
          <w:spacing w:val="-7"/>
          <w:sz w:val="20"/>
        </w:rPr>
        <w:t xml:space="preserve"> </w:t>
      </w:r>
      <w:r>
        <w:rPr>
          <w:sz w:val="20"/>
        </w:rPr>
        <w:t>will</w:t>
      </w:r>
      <w:r>
        <w:rPr>
          <w:spacing w:val="-7"/>
          <w:sz w:val="20"/>
        </w:rPr>
        <w:t xml:space="preserve"> </w:t>
      </w:r>
      <w:r>
        <w:rPr>
          <w:sz w:val="20"/>
        </w:rPr>
        <w:t>receive</w:t>
      </w:r>
      <w:r>
        <w:rPr>
          <w:spacing w:val="-4"/>
          <w:sz w:val="20"/>
        </w:rPr>
        <w:t xml:space="preserve"> </w:t>
      </w:r>
      <w:r>
        <w:rPr>
          <w:sz w:val="20"/>
        </w:rPr>
        <w:t>course</w:t>
      </w:r>
      <w:r>
        <w:rPr>
          <w:spacing w:val="-6"/>
          <w:sz w:val="20"/>
        </w:rPr>
        <w:t xml:space="preserve"> </w:t>
      </w:r>
      <w:r>
        <w:rPr>
          <w:sz w:val="20"/>
        </w:rPr>
        <w:t>relief</w:t>
      </w:r>
      <w:r>
        <w:rPr>
          <w:spacing w:val="-8"/>
          <w:sz w:val="20"/>
        </w:rPr>
        <w:t xml:space="preserve"> </w:t>
      </w:r>
      <w:r>
        <w:rPr>
          <w:sz w:val="20"/>
        </w:rPr>
        <w:t>during</w:t>
      </w:r>
      <w:r>
        <w:rPr>
          <w:spacing w:val="-6"/>
          <w:sz w:val="20"/>
        </w:rPr>
        <w:t xml:space="preserve"> </w:t>
      </w:r>
      <w:r>
        <w:rPr>
          <w:sz w:val="20"/>
        </w:rPr>
        <w:t>the</w:t>
      </w:r>
      <w:r>
        <w:rPr>
          <w:spacing w:val="-5"/>
          <w:sz w:val="20"/>
        </w:rPr>
        <w:t xml:space="preserve"> </w:t>
      </w:r>
      <w:r>
        <w:rPr>
          <w:sz w:val="20"/>
        </w:rPr>
        <w:t>term</w:t>
      </w:r>
      <w:r>
        <w:rPr>
          <w:spacing w:val="-7"/>
          <w:sz w:val="20"/>
        </w:rPr>
        <w:t xml:space="preserve"> </w:t>
      </w:r>
      <w:r>
        <w:rPr>
          <w:sz w:val="20"/>
        </w:rPr>
        <w:t>of</w:t>
      </w:r>
      <w:r>
        <w:rPr>
          <w:spacing w:val="-8"/>
          <w:sz w:val="20"/>
        </w:rPr>
        <w:t xml:space="preserve"> </w:t>
      </w:r>
      <w:r>
        <w:rPr>
          <w:spacing w:val="-2"/>
          <w:sz w:val="20"/>
        </w:rPr>
        <w:t>appointment.</w:t>
      </w:r>
    </w:p>
    <w:p w14:paraId="6048DACC" w14:textId="77777777" w:rsidR="00103EF5" w:rsidRDefault="00103EF5">
      <w:pPr>
        <w:pStyle w:val="ListParagraph"/>
        <w:rPr>
          <w:sz w:val="20"/>
        </w:rPr>
        <w:sectPr w:rsidR="00103EF5">
          <w:pgSz w:w="12240" w:h="15840"/>
          <w:pgMar w:top="1360" w:right="1080" w:bottom="280" w:left="1440" w:header="720" w:footer="720" w:gutter="0"/>
          <w:cols w:space="720"/>
        </w:sectPr>
      </w:pPr>
    </w:p>
    <w:p w14:paraId="65FEAE35" w14:textId="77777777" w:rsidR="00103EF5" w:rsidRDefault="00000000">
      <w:pPr>
        <w:pStyle w:val="ListParagraph"/>
        <w:numPr>
          <w:ilvl w:val="0"/>
          <w:numId w:val="12"/>
        </w:numPr>
        <w:tabs>
          <w:tab w:val="left" w:pos="1801"/>
        </w:tabs>
        <w:spacing w:before="79"/>
        <w:ind w:right="533" w:hanging="361"/>
        <w:rPr>
          <w:sz w:val="20"/>
        </w:rPr>
      </w:pPr>
      <w:r>
        <w:rPr>
          <w:sz w:val="20"/>
        </w:rPr>
        <w:lastRenderedPageBreak/>
        <w:t>The director shall serve on the department Executive Committee, the Admissions and Scholarship Committee, the School 07 Artistic Standing Committee, and the Recruitment Committee, and may sit as a member on any of the department</w:t>
      </w:r>
      <w:r>
        <w:rPr>
          <w:spacing w:val="-4"/>
          <w:sz w:val="20"/>
        </w:rPr>
        <w:t xml:space="preserve"> </w:t>
      </w:r>
      <w:r>
        <w:rPr>
          <w:sz w:val="20"/>
        </w:rPr>
        <w:t xml:space="preserve">standing committees and </w:t>
      </w:r>
      <w:r>
        <w:rPr>
          <w:i/>
          <w:sz w:val="20"/>
        </w:rPr>
        <w:t xml:space="preserve">ad hoc </w:t>
      </w:r>
      <w:r>
        <w:rPr>
          <w:sz w:val="20"/>
        </w:rPr>
        <w:t>committees. The director shall appoint members of all department standing committees and</w:t>
      </w:r>
      <w:r>
        <w:rPr>
          <w:spacing w:val="-7"/>
          <w:sz w:val="20"/>
        </w:rPr>
        <w:t xml:space="preserve"> </w:t>
      </w:r>
      <w:r>
        <w:rPr>
          <w:i/>
          <w:sz w:val="20"/>
        </w:rPr>
        <w:t>ad</w:t>
      </w:r>
      <w:r>
        <w:rPr>
          <w:i/>
          <w:spacing w:val="-7"/>
          <w:sz w:val="20"/>
        </w:rPr>
        <w:t xml:space="preserve"> </w:t>
      </w:r>
      <w:r>
        <w:rPr>
          <w:i/>
          <w:sz w:val="20"/>
        </w:rPr>
        <w:t>hoc</w:t>
      </w:r>
      <w:r>
        <w:rPr>
          <w:i/>
          <w:spacing w:val="-6"/>
          <w:sz w:val="20"/>
        </w:rPr>
        <w:t xml:space="preserve"> </w:t>
      </w:r>
      <w:r>
        <w:rPr>
          <w:sz w:val="20"/>
        </w:rPr>
        <w:t>committees</w:t>
      </w:r>
      <w:r>
        <w:rPr>
          <w:spacing w:val="-4"/>
          <w:sz w:val="20"/>
        </w:rPr>
        <w:t xml:space="preserve"> </w:t>
      </w:r>
      <w:r>
        <w:rPr>
          <w:sz w:val="20"/>
        </w:rPr>
        <w:t>in</w:t>
      </w:r>
      <w:r>
        <w:rPr>
          <w:spacing w:val="-7"/>
          <w:sz w:val="20"/>
        </w:rPr>
        <w:t xml:space="preserve"> </w:t>
      </w:r>
      <w:r>
        <w:rPr>
          <w:sz w:val="20"/>
        </w:rPr>
        <w:t>accordance</w:t>
      </w:r>
      <w:r>
        <w:rPr>
          <w:spacing w:val="-5"/>
          <w:sz w:val="20"/>
        </w:rPr>
        <w:t xml:space="preserve"> </w:t>
      </w:r>
      <w:r>
        <w:rPr>
          <w:sz w:val="20"/>
        </w:rPr>
        <w:t>with</w:t>
      </w:r>
      <w:r>
        <w:rPr>
          <w:spacing w:val="-7"/>
          <w:sz w:val="20"/>
        </w:rPr>
        <w:t xml:space="preserve"> </w:t>
      </w:r>
      <w:r>
        <w:rPr>
          <w:sz w:val="20"/>
        </w:rPr>
        <w:t>the</w:t>
      </w:r>
      <w:r>
        <w:rPr>
          <w:spacing w:val="-6"/>
          <w:sz w:val="20"/>
        </w:rPr>
        <w:t xml:space="preserve"> </w:t>
      </w:r>
      <w:r>
        <w:rPr>
          <w:sz w:val="20"/>
        </w:rPr>
        <w:t>membership</w:t>
      </w:r>
      <w:r>
        <w:rPr>
          <w:spacing w:val="-6"/>
          <w:sz w:val="20"/>
        </w:rPr>
        <w:t xml:space="preserve"> </w:t>
      </w:r>
      <w:r>
        <w:rPr>
          <w:sz w:val="20"/>
        </w:rPr>
        <w:t>rules</w:t>
      </w:r>
      <w:r>
        <w:rPr>
          <w:spacing w:val="-5"/>
          <w:sz w:val="20"/>
        </w:rPr>
        <w:t xml:space="preserve"> </w:t>
      </w:r>
      <w:r>
        <w:rPr>
          <w:sz w:val="20"/>
        </w:rPr>
        <w:t>articulated</w:t>
      </w:r>
      <w:r>
        <w:rPr>
          <w:spacing w:val="-6"/>
          <w:sz w:val="20"/>
        </w:rPr>
        <w:t xml:space="preserve"> </w:t>
      </w:r>
      <w:r>
        <w:rPr>
          <w:sz w:val="20"/>
        </w:rPr>
        <w:t>in</w:t>
      </w:r>
      <w:r>
        <w:rPr>
          <w:spacing w:val="-7"/>
          <w:sz w:val="20"/>
        </w:rPr>
        <w:t xml:space="preserve"> </w:t>
      </w:r>
      <w:r>
        <w:rPr>
          <w:sz w:val="20"/>
        </w:rPr>
        <w:t>Article</w:t>
      </w:r>
      <w:r>
        <w:rPr>
          <w:spacing w:val="-6"/>
          <w:sz w:val="20"/>
        </w:rPr>
        <w:t xml:space="preserve"> </w:t>
      </w:r>
      <w:r>
        <w:rPr>
          <w:sz w:val="20"/>
        </w:rPr>
        <w:t>VII</w:t>
      </w:r>
      <w:r>
        <w:rPr>
          <w:spacing w:val="-8"/>
          <w:sz w:val="20"/>
        </w:rPr>
        <w:t xml:space="preserve"> </w:t>
      </w:r>
      <w:r>
        <w:rPr>
          <w:sz w:val="20"/>
        </w:rPr>
        <w:t>of these bylaws.</w:t>
      </w:r>
    </w:p>
    <w:p w14:paraId="766E08E2" w14:textId="77777777" w:rsidR="00103EF5" w:rsidRDefault="00103EF5">
      <w:pPr>
        <w:pStyle w:val="BodyText"/>
      </w:pPr>
    </w:p>
    <w:p w14:paraId="7657B9F0" w14:textId="4B13CAAA" w:rsidR="00103EF5" w:rsidRDefault="00000000">
      <w:pPr>
        <w:pStyle w:val="ListParagraph"/>
        <w:numPr>
          <w:ilvl w:val="0"/>
          <w:numId w:val="12"/>
        </w:numPr>
        <w:tabs>
          <w:tab w:val="left" w:pos="1801"/>
        </w:tabs>
        <w:ind w:right="478" w:hanging="361"/>
        <w:rPr>
          <w:sz w:val="20"/>
        </w:rPr>
      </w:pPr>
      <w:r>
        <w:rPr>
          <w:sz w:val="20"/>
        </w:rPr>
        <w:t>The</w:t>
      </w:r>
      <w:r>
        <w:rPr>
          <w:spacing w:val="-6"/>
          <w:sz w:val="20"/>
        </w:rPr>
        <w:t xml:space="preserve"> </w:t>
      </w:r>
      <w:r>
        <w:rPr>
          <w:sz w:val="20"/>
        </w:rPr>
        <w:t>director</w:t>
      </w:r>
      <w:r>
        <w:rPr>
          <w:spacing w:val="-8"/>
          <w:sz w:val="20"/>
        </w:rPr>
        <w:t xml:space="preserve"> </w:t>
      </w:r>
      <w:r>
        <w:rPr>
          <w:sz w:val="20"/>
        </w:rPr>
        <w:t>shall</w:t>
      </w:r>
      <w:r>
        <w:rPr>
          <w:spacing w:val="-8"/>
          <w:sz w:val="20"/>
        </w:rPr>
        <w:t xml:space="preserve"> </w:t>
      </w:r>
      <w:r>
        <w:rPr>
          <w:sz w:val="20"/>
        </w:rPr>
        <w:t>serve</w:t>
      </w:r>
      <w:r>
        <w:rPr>
          <w:spacing w:val="-6"/>
          <w:sz w:val="20"/>
        </w:rPr>
        <w:t xml:space="preserve"> </w:t>
      </w:r>
      <w:r>
        <w:rPr>
          <w:sz w:val="20"/>
        </w:rPr>
        <w:t>as</w:t>
      </w:r>
      <w:r>
        <w:rPr>
          <w:spacing w:val="-5"/>
          <w:sz w:val="20"/>
        </w:rPr>
        <w:t xml:space="preserve"> </w:t>
      </w:r>
      <w:r>
        <w:rPr>
          <w:sz w:val="20"/>
        </w:rPr>
        <w:t>chair</w:t>
      </w:r>
      <w:r>
        <w:rPr>
          <w:spacing w:val="-9"/>
          <w:sz w:val="20"/>
        </w:rPr>
        <w:t xml:space="preserve"> </w:t>
      </w:r>
      <w:r>
        <w:rPr>
          <w:sz w:val="20"/>
        </w:rPr>
        <w:t>of</w:t>
      </w:r>
      <w:r>
        <w:rPr>
          <w:spacing w:val="-9"/>
          <w:sz w:val="20"/>
        </w:rPr>
        <w:t xml:space="preserve"> </w:t>
      </w:r>
      <w:r>
        <w:rPr>
          <w:sz w:val="20"/>
        </w:rPr>
        <w:t>the</w:t>
      </w:r>
      <w:r>
        <w:rPr>
          <w:spacing w:val="-6"/>
          <w:sz w:val="20"/>
        </w:rPr>
        <w:t xml:space="preserve"> </w:t>
      </w:r>
      <w:r>
        <w:rPr>
          <w:sz w:val="20"/>
        </w:rPr>
        <w:t>department</w:t>
      </w:r>
      <w:r>
        <w:rPr>
          <w:spacing w:val="-2"/>
          <w:sz w:val="20"/>
        </w:rPr>
        <w:t xml:space="preserve"> </w:t>
      </w:r>
      <w:r>
        <w:rPr>
          <w:sz w:val="20"/>
        </w:rPr>
        <w:t>Executive</w:t>
      </w:r>
      <w:r>
        <w:rPr>
          <w:spacing w:val="-5"/>
          <w:sz w:val="20"/>
        </w:rPr>
        <w:t xml:space="preserve"> </w:t>
      </w:r>
      <w:r>
        <w:rPr>
          <w:sz w:val="20"/>
        </w:rPr>
        <w:t>Committee,</w:t>
      </w:r>
      <w:r>
        <w:rPr>
          <w:spacing w:val="-6"/>
          <w:sz w:val="20"/>
        </w:rPr>
        <w:t xml:space="preserve"> </w:t>
      </w:r>
      <w:r>
        <w:rPr>
          <w:sz w:val="20"/>
        </w:rPr>
        <w:t>the</w:t>
      </w:r>
      <w:r>
        <w:rPr>
          <w:spacing w:val="-6"/>
          <w:sz w:val="20"/>
        </w:rPr>
        <w:t xml:space="preserve"> </w:t>
      </w:r>
      <w:r>
        <w:rPr>
          <w:sz w:val="20"/>
        </w:rPr>
        <w:t>Admissions</w:t>
      </w:r>
      <w:r>
        <w:rPr>
          <w:spacing w:val="-4"/>
          <w:sz w:val="20"/>
        </w:rPr>
        <w:t xml:space="preserve"> </w:t>
      </w:r>
      <w:r>
        <w:rPr>
          <w:sz w:val="20"/>
        </w:rPr>
        <w:t xml:space="preserve">and Scholarship Committee, and the Recruitment Committee. The director shall appoint the chairs of the department Curriculum Committee, the Equity, Diversity, and Inclusion Committee, and all </w:t>
      </w:r>
      <w:r>
        <w:rPr>
          <w:i/>
          <w:sz w:val="20"/>
        </w:rPr>
        <w:t xml:space="preserve">ad hoc </w:t>
      </w:r>
      <w:r>
        <w:rPr>
          <w:sz w:val="20"/>
        </w:rPr>
        <w:t>committees in consultation with the faculty.</w:t>
      </w:r>
    </w:p>
    <w:p w14:paraId="1E852559" w14:textId="77777777" w:rsidR="00103EF5" w:rsidRDefault="00103EF5">
      <w:pPr>
        <w:pStyle w:val="BodyText"/>
        <w:spacing w:before="1"/>
      </w:pPr>
    </w:p>
    <w:p w14:paraId="74F6963B" w14:textId="77777777" w:rsidR="00103EF5" w:rsidRDefault="00000000">
      <w:pPr>
        <w:pStyle w:val="ListParagraph"/>
        <w:numPr>
          <w:ilvl w:val="0"/>
          <w:numId w:val="12"/>
        </w:numPr>
        <w:tabs>
          <w:tab w:val="left" w:pos="1801"/>
        </w:tabs>
        <w:ind w:right="794" w:hanging="361"/>
        <w:rPr>
          <w:sz w:val="20"/>
        </w:rPr>
      </w:pPr>
      <w:r>
        <w:rPr>
          <w:sz w:val="20"/>
        </w:rPr>
        <w:t>The</w:t>
      </w:r>
      <w:r>
        <w:rPr>
          <w:spacing w:val="-6"/>
          <w:sz w:val="20"/>
        </w:rPr>
        <w:t xml:space="preserve"> </w:t>
      </w:r>
      <w:r>
        <w:rPr>
          <w:sz w:val="20"/>
        </w:rPr>
        <w:t>director</w:t>
      </w:r>
      <w:r>
        <w:rPr>
          <w:spacing w:val="-8"/>
          <w:sz w:val="20"/>
        </w:rPr>
        <w:t xml:space="preserve"> </w:t>
      </w:r>
      <w:r>
        <w:rPr>
          <w:sz w:val="20"/>
        </w:rPr>
        <w:t>shall</w:t>
      </w:r>
      <w:r>
        <w:rPr>
          <w:spacing w:val="-8"/>
          <w:sz w:val="20"/>
        </w:rPr>
        <w:t xml:space="preserve"> </w:t>
      </w:r>
      <w:r>
        <w:rPr>
          <w:sz w:val="20"/>
        </w:rPr>
        <w:t>distribute</w:t>
      </w:r>
      <w:r>
        <w:rPr>
          <w:spacing w:val="-6"/>
          <w:sz w:val="20"/>
        </w:rPr>
        <w:t xml:space="preserve"> </w:t>
      </w:r>
      <w:r>
        <w:rPr>
          <w:sz w:val="20"/>
        </w:rPr>
        <w:t>a</w:t>
      </w:r>
      <w:r>
        <w:rPr>
          <w:spacing w:val="-6"/>
          <w:sz w:val="20"/>
        </w:rPr>
        <w:t xml:space="preserve"> </w:t>
      </w:r>
      <w:r>
        <w:rPr>
          <w:sz w:val="20"/>
        </w:rPr>
        <w:t>summary</w:t>
      </w:r>
      <w:r>
        <w:rPr>
          <w:spacing w:val="-7"/>
          <w:sz w:val="20"/>
        </w:rPr>
        <w:t xml:space="preserve"> </w:t>
      </w:r>
      <w:r>
        <w:rPr>
          <w:sz w:val="20"/>
        </w:rPr>
        <w:t>of</w:t>
      </w:r>
      <w:r>
        <w:rPr>
          <w:spacing w:val="-9"/>
          <w:sz w:val="20"/>
        </w:rPr>
        <w:t xml:space="preserve"> </w:t>
      </w:r>
      <w:r>
        <w:rPr>
          <w:sz w:val="20"/>
        </w:rPr>
        <w:t>non-confidential</w:t>
      </w:r>
      <w:r>
        <w:rPr>
          <w:spacing w:val="-7"/>
          <w:sz w:val="20"/>
        </w:rPr>
        <w:t xml:space="preserve"> </w:t>
      </w:r>
      <w:r>
        <w:rPr>
          <w:sz w:val="20"/>
        </w:rPr>
        <w:t>discussions</w:t>
      </w:r>
      <w:r>
        <w:rPr>
          <w:spacing w:val="-6"/>
          <w:sz w:val="20"/>
        </w:rPr>
        <w:t xml:space="preserve"> </w:t>
      </w:r>
      <w:r>
        <w:rPr>
          <w:sz w:val="20"/>
        </w:rPr>
        <w:t>of</w:t>
      </w:r>
      <w:r>
        <w:rPr>
          <w:spacing w:val="-8"/>
          <w:sz w:val="20"/>
        </w:rPr>
        <w:t xml:space="preserve"> </w:t>
      </w:r>
      <w:r>
        <w:rPr>
          <w:sz w:val="20"/>
        </w:rPr>
        <w:t>the</w:t>
      </w:r>
      <w:r>
        <w:rPr>
          <w:spacing w:val="-6"/>
          <w:sz w:val="20"/>
        </w:rPr>
        <w:t xml:space="preserve"> </w:t>
      </w:r>
      <w:r>
        <w:rPr>
          <w:sz w:val="20"/>
        </w:rPr>
        <w:t>department Executive</w:t>
      </w:r>
      <w:r>
        <w:rPr>
          <w:spacing w:val="-7"/>
          <w:sz w:val="20"/>
        </w:rPr>
        <w:t xml:space="preserve"> </w:t>
      </w:r>
      <w:r>
        <w:rPr>
          <w:sz w:val="20"/>
        </w:rPr>
        <w:t>Committee</w:t>
      </w:r>
      <w:r>
        <w:rPr>
          <w:spacing w:val="-6"/>
          <w:sz w:val="20"/>
        </w:rPr>
        <w:t xml:space="preserve"> </w:t>
      </w:r>
      <w:r>
        <w:rPr>
          <w:sz w:val="20"/>
        </w:rPr>
        <w:t>to</w:t>
      </w:r>
      <w:r>
        <w:rPr>
          <w:spacing w:val="-8"/>
          <w:sz w:val="20"/>
        </w:rPr>
        <w:t xml:space="preserve"> </w:t>
      </w:r>
      <w:r>
        <w:rPr>
          <w:sz w:val="20"/>
        </w:rPr>
        <w:t>the</w:t>
      </w:r>
      <w:r>
        <w:rPr>
          <w:spacing w:val="-7"/>
          <w:sz w:val="20"/>
        </w:rPr>
        <w:t xml:space="preserve"> </w:t>
      </w:r>
      <w:r>
        <w:rPr>
          <w:sz w:val="20"/>
        </w:rPr>
        <w:t>department</w:t>
      </w:r>
      <w:r>
        <w:rPr>
          <w:spacing w:val="-8"/>
          <w:sz w:val="20"/>
        </w:rPr>
        <w:t xml:space="preserve"> </w:t>
      </w:r>
      <w:r>
        <w:rPr>
          <w:sz w:val="20"/>
        </w:rPr>
        <w:t>faculty</w:t>
      </w:r>
      <w:r>
        <w:rPr>
          <w:spacing w:val="-8"/>
          <w:sz w:val="20"/>
        </w:rPr>
        <w:t xml:space="preserve"> </w:t>
      </w:r>
      <w:proofErr w:type="gramStart"/>
      <w:r>
        <w:rPr>
          <w:sz w:val="20"/>
        </w:rPr>
        <w:t>as</w:t>
      </w:r>
      <w:r>
        <w:rPr>
          <w:spacing w:val="-6"/>
          <w:sz w:val="20"/>
        </w:rPr>
        <w:t xml:space="preserve"> </w:t>
      </w:r>
      <w:r>
        <w:rPr>
          <w:sz w:val="20"/>
        </w:rPr>
        <w:t>a</w:t>
      </w:r>
      <w:r>
        <w:rPr>
          <w:spacing w:val="-7"/>
          <w:sz w:val="20"/>
        </w:rPr>
        <w:t xml:space="preserve"> </w:t>
      </w:r>
      <w:r>
        <w:rPr>
          <w:sz w:val="20"/>
        </w:rPr>
        <w:t>whole</w:t>
      </w:r>
      <w:r>
        <w:rPr>
          <w:spacing w:val="-7"/>
          <w:sz w:val="20"/>
        </w:rPr>
        <w:t xml:space="preserve"> </w:t>
      </w:r>
      <w:r>
        <w:rPr>
          <w:sz w:val="20"/>
        </w:rPr>
        <w:t>after</w:t>
      </w:r>
      <w:proofErr w:type="gramEnd"/>
      <w:r>
        <w:rPr>
          <w:spacing w:val="-5"/>
          <w:sz w:val="20"/>
        </w:rPr>
        <w:t xml:space="preserve"> </w:t>
      </w:r>
      <w:r>
        <w:rPr>
          <w:sz w:val="20"/>
        </w:rPr>
        <w:t>each</w:t>
      </w:r>
      <w:r>
        <w:rPr>
          <w:spacing w:val="-8"/>
          <w:sz w:val="20"/>
        </w:rPr>
        <w:t xml:space="preserve"> </w:t>
      </w:r>
      <w:r>
        <w:rPr>
          <w:sz w:val="20"/>
        </w:rPr>
        <w:t>committee</w:t>
      </w:r>
      <w:r>
        <w:rPr>
          <w:spacing w:val="-6"/>
          <w:sz w:val="20"/>
        </w:rPr>
        <w:t xml:space="preserve"> </w:t>
      </w:r>
      <w:r>
        <w:rPr>
          <w:sz w:val="20"/>
        </w:rPr>
        <w:t>meeting.</w:t>
      </w:r>
    </w:p>
    <w:p w14:paraId="32EE398A" w14:textId="77777777" w:rsidR="00103EF5" w:rsidRDefault="00103EF5">
      <w:pPr>
        <w:pStyle w:val="BodyText"/>
      </w:pPr>
    </w:p>
    <w:p w14:paraId="78223061" w14:textId="77777777" w:rsidR="00103EF5" w:rsidRDefault="00000000">
      <w:pPr>
        <w:pStyle w:val="ListParagraph"/>
        <w:numPr>
          <w:ilvl w:val="0"/>
          <w:numId w:val="12"/>
        </w:numPr>
        <w:tabs>
          <w:tab w:val="left" w:pos="1801"/>
        </w:tabs>
        <w:ind w:hanging="360"/>
        <w:rPr>
          <w:sz w:val="20"/>
        </w:rPr>
      </w:pPr>
      <w:r>
        <w:rPr>
          <w:sz w:val="20"/>
        </w:rPr>
        <w:t>The</w:t>
      </w:r>
      <w:r>
        <w:rPr>
          <w:spacing w:val="-6"/>
          <w:sz w:val="20"/>
        </w:rPr>
        <w:t xml:space="preserve"> </w:t>
      </w:r>
      <w:r>
        <w:rPr>
          <w:sz w:val="20"/>
        </w:rPr>
        <w:t>director</w:t>
      </w:r>
      <w:r>
        <w:rPr>
          <w:spacing w:val="-6"/>
          <w:sz w:val="20"/>
        </w:rPr>
        <w:t xml:space="preserve"> </w:t>
      </w:r>
      <w:r>
        <w:rPr>
          <w:sz w:val="20"/>
        </w:rPr>
        <w:t>shall</w:t>
      </w:r>
      <w:r>
        <w:rPr>
          <w:spacing w:val="-7"/>
          <w:sz w:val="20"/>
        </w:rPr>
        <w:t xml:space="preserve"> </w:t>
      </w:r>
      <w:r>
        <w:rPr>
          <w:sz w:val="20"/>
        </w:rPr>
        <w:t>preside</w:t>
      </w:r>
      <w:r>
        <w:rPr>
          <w:spacing w:val="-5"/>
          <w:sz w:val="20"/>
        </w:rPr>
        <w:t xml:space="preserve"> </w:t>
      </w:r>
      <w:r>
        <w:rPr>
          <w:sz w:val="20"/>
        </w:rPr>
        <w:t>at</w:t>
      </w:r>
      <w:r>
        <w:rPr>
          <w:spacing w:val="-6"/>
          <w:sz w:val="20"/>
        </w:rPr>
        <w:t xml:space="preserve"> </w:t>
      </w:r>
      <w:r>
        <w:rPr>
          <w:sz w:val="20"/>
        </w:rPr>
        <w:t>meetings</w:t>
      </w:r>
      <w:r>
        <w:rPr>
          <w:spacing w:val="-5"/>
          <w:sz w:val="20"/>
        </w:rPr>
        <w:t xml:space="preserve"> </w:t>
      </w:r>
      <w:r>
        <w:rPr>
          <w:sz w:val="20"/>
        </w:rPr>
        <w:t>of</w:t>
      </w:r>
      <w:r>
        <w:rPr>
          <w:spacing w:val="-7"/>
          <w:sz w:val="20"/>
        </w:rPr>
        <w:t xml:space="preserve"> </w:t>
      </w:r>
      <w:r>
        <w:rPr>
          <w:sz w:val="20"/>
        </w:rPr>
        <w:t>the</w:t>
      </w:r>
      <w:r>
        <w:rPr>
          <w:spacing w:val="-5"/>
          <w:sz w:val="20"/>
        </w:rPr>
        <w:t xml:space="preserve"> </w:t>
      </w:r>
      <w:r>
        <w:rPr>
          <w:spacing w:val="-2"/>
          <w:sz w:val="20"/>
        </w:rPr>
        <w:t>department.</w:t>
      </w:r>
    </w:p>
    <w:p w14:paraId="52A703DB" w14:textId="77777777" w:rsidR="00103EF5" w:rsidRDefault="00103EF5">
      <w:pPr>
        <w:pStyle w:val="BodyText"/>
      </w:pPr>
    </w:p>
    <w:p w14:paraId="6C4BC3BE" w14:textId="77777777" w:rsidR="00103EF5" w:rsidRDefault="00000000">
      <w:pPr>
        <w:pStyle w:val="ListParagraph"/>
        <w:numPr>
          <w:ilvl w:val="0"/>
          <w:numId w:val="12"/>
        </w:numPr>
        <w:tabs>
          <w:tab w:val="left" w:pos="1801"/>
        </w:tabs>
        <w:ind w:right="510" w:hanging="361"/>
        <w:rPr>
          <w:sz w:val="20"/>
        </w:rPr>
      </w:pPr>
      <w:r>
        <w:rPr>
          <w:sz w:val="20"/>
        </w:rPr>
        <w:t>The</w:t>
      </w:r>
      <w:r>
        <w:rPr>
          <w:spacing w:val="-6"/>
          <w:sz w:val="20"/>
        </w:rPr>
        <w:t xml:space="preserve"> </w:t>
      </w:r>
      <w:r>
        <w:rPr>
          <w:sz w:val="20"/>
        </w:rPr>
        <w:t>director</w:t>
      </w:r>
      <w:r>
        <w:rPr>
          <w:spacing w:val="-8"/>
          <w:sz w:val="20"/>
        </w:rPr>
        <w:t xml:space="preserve"> </w:t>
      </w:r>
      <w:r>
        <w:rPr>
          <w:sz w:val="20"/>
        </w:rPr>
        <w:t>shall</w:t>
      </w:r>
      <w:r>
        <w:rPr>
          <w:spacing w:val="-8"/>
          <w:sz w:val="20"/>
        </w:rPr>
        <w:t xml:space="preserve"> </w:t>
      </w:r>
      <w:r>
        <w:rPr>
          <w:sz w:val="20"/>
        </w:rPr>
        <w:t>provide</w:t>
      </w:r>
      <w:r>
        <w:rPr>
          <w:spacing w:val="-6"/>
          <w:sz w:val="20"/>
        </w:rPr>
        <w:t xml:space="preserve"> </w:t>
      </w:r>
      <w:r>
        <w:rPr>
          <w:sz w:val="20"/>
        </w:rPr>
        <w:t>the</w:t>
      </w:r>
      <w:r>
        <w:rPr>
          <w:spacing w:val="-6"/>
          <w:sz w:val="20"/>
        </w:rPr>
        <w:t xml:space="preserve"> </w:t>
      </w:r>
      <w:r>
        <w:rPr>
          <w:sz w:val="20"/>
        </w:rPr>
        <w:t>faculty</w:t>
      </w:r>
      <w:r>
        <w:rPr>
          <w:spacing w:val="-3"/>
          <w:sz w:val="20"/>
        </w:rPr>
        <w:t xml:space="preserve"> </w:t>
      </w:r>
      <w:r>
        <w:rPr>
          <w:sz w:val="20"/>
        </w:rPr>
        <w:t>with</w:t>
      </w:r>
      <w:r>
        <w:rPr>
          <w:spacing w:val="-7"/>
          <w:sz w:val="20"/>
        </w:rPr>
        <w:t xml:space="preserve"> </w:t>
      </w:r>
      <w:r>
        <w:rPr>
          <w:sz w:val="20"/>
        </w:rPr>
        <w:t>a</w:t>
      </w:r>
      <w:r>
        <w:rPr>
          <w:spacing w:val="-6"/>
          <w:sz w:val="20"/>
        </w:rPr>
        <w:t xml:space="preserve"> </w:t>
      </w:r>
      <w:r>
        <w:rPr>
          <w:sz w:val="20"/>
        </w:rPr>
        <w:t>calendar</w:t>
      </w:r>
      <w:r>
        <w:rPr>
          <w:spacing w:val="-8"/>
          <w:sz w:val="20"/>
        </w:rPr>
        <w:t xml:space="preserve"> </w:t>
      </w:r>
      <w:r>
        <w:rPr>
          <w:sz w:val="20"/>
        </w:rPr>
        <w:t>of</w:t>
      </w:r>
      <w:r>
        <w:rPr>
          <w:spacing w:val="-4"/>
          <w:sz w:val="20"/>
        </w:rPr>
        <w:t xml:space="preserve"> </w:t>
      </w:r>
      <w:r>
        <w:rPr>
          <w:sz w:val="20"/>
        </w:rPr>
        <w:t>all</w:t>
      </w:r>
      <w:r>
        <w:rPr>
          <w:spacing w:val="-8"/>
          <w:sz w:val="20"/>
        </w:rPr>
        <w:t xml:space="preserve"> </w:t>
      </w:r>
      <w:r>
        <w:rPr>
          <w:sz w:val="20"/>
        </w:rPr>
        <w:t>department</w:t>
      </w:r>
      <w:r>
        <w:rPr>
          <w:spacing w:val="-7"/>
          <w:sz w:val="20"/>
        </w:rPr>
        <w:t xml:space="preserve"> </w:t>
      </w:r>
      <w:r>
        <w:rPr>
          <w:sz w:val="20"/>
        </w:rPr>
        <w:t>Executive</w:t>
      </w:r>
      <w:r>
        <w:rPr>
          <w:spacing w:val="-5"/>
          <w:sz w:val="20"/>
        </w:rPr>
        <w:t xml:space="preserve"> </w:t>
      </w:r>
      <w:r>
        <w:rPr>
          <w:sz w:val="20"/>
        </w:rPr>
        <w:t>Committee and</w:t>
      </w:r>
      <w:r>
        <w:rPr>
          <w:spacing w:val="-3"/>
          <w:sz w:val="20"/>
        </w:rPr>
        <w:t xml:space="preserve"> </w:t>
      </w:r>
      <w:r>
        <w:rPr>
          <w:sz w:val="20"/>
        </w:rPr>
        <w:t>full</w:t>
      </w:r>
      <w:r>
        <w:rPr>
          <w:spacing w:val="-4"/>
          <w:sz w:val="20"/>
        </w:rPr>
        <w:t xml:space="preserve"> </w:t>
      </w:r>
      <w:r>
        <w:rPr>
          <w:sz w:val="20"/>
        </w:rPr>
        <w:t>department</w:t>
      </w:r>
      <w:r>
        <w:rPr>
          <w:spacing w:val="-4"/>
          <w:sz w:val="20"/>
        </w:rPr>
        <w:t xml:space="preserve"> </w:t>
      </w:r>
      <w:r>
        <w:rPr>
          <w:sz w:val="20"/>
        </w:rPr>
        <w:t>meetings</w:t>
      </w:r>
      <w:r>
        <w:rPr>
          <w:spacing w:val="-1"/>
          <w:sz w:val="20"/>
        </w:rPr>
        <w:t xml:space="preserve"> </w:t>
      </w:r>
      <w:r>
        <w:rPr>
          <w:sz w:val="20"/>
        </w:rPr>
        <w:t>scheduled</w:t>
      </w:r>
      <w:r>
        <w:rPr>
          <w:spacing w:val="-3"/>
          <w:sz w:val="20"/>
        </w:rPr>
        <w:t xml:space="preserve"> </w:t>
      </w:r>
      <w:r>
        <w:rPr>
          <w:sz w:val="20"/>
        </w:rPr>
        <w:t>for</w:t>
      </w:r>
      <w:r>
        <w:rPr>
          <w:spacing w:val="-5"/>
          <w:sz w:val="20"/>
        </w:rPr>
        <w:t xml:space="preserve"> </w:t>
      </w:r>
      <w:r>
        <w:rPr>
          <w:sz w:val="20"/>
        </w:rPr>
        <w:t>each</w:t>
      </w:r>
      <w:r>
        <w:rPr>
          <w:spacing w:val="-3"/>
          <w:sz w:val="20"/>
        </w:rPr>
        <w:t xml:space="preserve"> </w:t>
      </w:r>
      <w:r>
        <w:rPr>
          <w:sz w:val="20"/>
        </w:rPr>
        <w:t>semester</w:t>
      </w:r>
      <w:r>
        <w:rPr>
          <w:spacing w:val="-5"/>
          <w:sz w:val="20"/>
        </w:rPr>
        <w:t xml:space="preserve"> </w:t>
      </w:r>
      <w:r>
        <w:rPr>
          <w:sz w:val="20"/>
        </w:rPr>
        <w:t>at</w:t>
      </w:r>
      <w:r>
        <w:rPr>
          <w:spacing w:val="-4"/>
          <w:sz w:val="20"/>
        </w:rPr>
        <w:t xml:space="preserve"> </w:t>
      </w:r>
      <w:r>
        <w:rPr>
          <w:sz w:val="20"/>
        </w:rPr>
        <w:t>the</w:t>
      </w:r>
      <w:r>
        <w:rPr>
          <w:spacing w:val="-2"/>
          <w:sz w:val="20"/>
        </w:rPr>
        <w:t xml:space="preserve"> </w:t>
      </w:r>
      <w:r>
        <w:rPr>
          <w:sz w:val="20"/>
        </w:rPr>
        <w:t>beginning</w:t>
      </w:r>
      <w:r>
        <w:rPr>
          <w:spacing w:val="-3"/>
          <w:sz w:val="20"/>
        </w:rPr>
        <w:t xml:space="preserve"> </w:t>
      </w:r>
      <w:r>
        <w:rPr>
          <w:sz w:val="20"/>
        </w:rPr>
        <w:t>of</w:t>
      </w:r>
      <w:r>
        <w:rPr>
          <w:spacing w:val="-5"/>
          <w:sz w:val="20"/>
        </w:rPr>
        <w:t xml:space="preserve"> </w:t>
      </w:r>
      <w:r>
        <w:rPr>
          <w:sz w:val="20"/>
        </w:rPr>
        <w:t>each</w:t>
      </w:r>
      <w:r>
        <w:rPr>
          <w:spacing w:val="-3"/>
          <w:sz w:val="20"/>
        </w:rPr>
        <w:t xml:space="preserve"> </w:t>
      </w:r>
      <w:r>
        <w:rPr>
          <w:sz w:val="20"/>
        </w:rPr>
        <w:t>semester.</w:t>
      </w:r>
    </w:p>
    <w:p w14:paraId="31A15266" w14:textId="77777777" w:rsidR="00103EF5" w:rsidRDefault="00103EF5">
      <w:pPr>
        <w:pStyle w:val="BodyText"/>
      </w:pPr>
    </w:p>
    <w:p w14:paraId="14E2EEFF" w14:textId="77777777" w:rsidR="00103EF5" w:rsidRDefault="00000000">
      <w:pPr>
        <w:pStyle w:val="ListParagraph"/>
        <w:numPr>
          <w:ilvl w:val="0"/>
          <w:numId w:val="12"/>
        </w:numPr>
        <w:tabs>
          <w:tab w:val="left" w:pos="1801"/>
        </w:tabs>
        <w:ind w:right="505" w:hanging="361"/>
        <w:rPr>
          <w:sz w:val="20"/>
        </w:rPr>
      </w:pPr>
      <w:r>
        <w:rPr>
          <w:sz w:val="20"/>
        </w:rPr>
        <w:t>The</w:t>
      </w:r>
      <w:r>
        <w:rPr>
          <w:spacing w:val="-7"/>
          <w:sz w:val="20"/>
        </w:rPr>
        <w:t xml:space="preserve"> </w:t>
      </w:r>
      <w:r>
        <w:rPr>
          <w:sz w:val="20"/>
        </w:rPr>
        <w:t>director</w:t>
      </w:r>
      <w:r>
        <w:rPr>
          <w:spacing w:val="-8"/>
          <w:sz w:val="20"/>
        </w:rPr>
        <w:t xml:space="preserve"> </w:t>
      </w:r>
      <w:r>
        <w:rPr>
          <w:sz w:val="20"/>
        </w:rPr>
        <w:t>shall</w:t>
      </w:r>
      <w:r>
        <w:rPr>
          <w:spacing w:val="-8"/>
          <w:sz w:val="20"/>
        </w:rPr>
        <w:t xml:space="preserve"> </w:t>
      </w:r>
      <w:r>
        <w:rPr>
          <w:sz w:val="20"/>
        </w:rPr>
        <w:t>represent</w:t>
      </w:r>
      <w:r>
        <w:rPr>
          <w:spacing w:val="-7"/>
          <w:sz w:val="20"/>
        </w:rPr>
        <w:t xml:space="preserve"> </w:t>
      </w:r>
      <w:r>
        <w:rPr>
          <w:sz w:val="20"/>
        </w:rPr>
        <w:t>the</w:t>
      </w:r>
      <w:r>
        <w:rPr>
          <w:spacing w:val="-7"/>
          <w:sz w:val="20"/>
        </w:rPr>
        <w:t xml:space="preserve"> </w:t>
      </w:r>
      <w:r>
        <w:rPr>
          <w:sz w:val="20"/>
        </w:rPr>
        <w:t>department</w:t>
      </w:r>
      <w:r>
        <w:rPr>
          <w:spacing w:val="-7"/>
          <w:sz w:val="20"/>
        </w:rPr>
        <w:t xml:space="preserve"> </w:t>
      </w:r>
      <w:r>
        <w:rPr>
          <w:sz w:val="20"/>
        </w:rPr>
        <w:t>on</w:t>
      </w:r>
      <w:r>
        <w:rPr>
          <w:spacing w:val="-7"/>
          <w:sz w:val="20"/>
        </w:rPr>
        <w:t xml:space="preserve"> </w:t>
      </w:r>
      <w:r>
        <w:rPr>
          <w:sz w:val="20"/>
        </w:rPr>
        <w:t>the</w:t>
      </w:r>
      <w:r>
        <w:rPr>
          <w:spacing w:val="-2"/>
          <w:sz w:val="20"/>
        </w:rPr>
        <w:t xml:space="preserve"> </w:t>
      </w:r>
      <w:r>
        <w:rPr>
          <w:sz w:val="20"/>
        </w:rPr>
        <w:t>Mason</w:t>
      </w:r>
      <w:r>
        <w:rPr>
          <w:spacing w:val="-7"/>
          <w:sz w:val="20"/>
        </w:rPr>
        <w:t xml:space="preserve"> </w:t>
      </w:r>
      <w:r>
        <w:rPr>
          <w:sz w:val="20"/>
        </w:rPr>
        <w:t>Gross</w:t>
      </w:r>
      <w:r>
        <w:rPr>
          <w:spacing w:val="-1"/>
          <w:sz w:val="20"/>
        </w:rPr>
        <w:t xml:space="preserve"> </w:t>
      </w:r>
      <w:r>
        <w:rPr>
          <w:sz w:val="20"/>
        </w:rPr>
        <w:t>School</w:t>
      </w:r>
      <w:r>
        <w:rPr>
          <w:spacing w:val="-8"/>
          <w:sz w:val="20"/>
        </w:rPr>
        <w:t xml:space="preserve"> </w:t>
      </w:r>
      <w:r>
        <w:rPr>
          <w:sz w:val="20"/>
        </w:rPr>
        <w:t>of</w:t>
      </w:r>
      <w:r>
        <w:rPr>
          <w:spacing w:val="-8"/>
          <w:sz w:val="20"/>
        </w:rPr>
        <w:t xml:space="preserve"> </w:t>
      </w:r>
      <w:r>
        <w:rPr>
          <w:sz w:val="20"/>
        </w:rPr>
        <w:t>the</w:t>
      </w:r>
      <w:r>
        <w:rPr>
          <w:spacing w:val="-2"/>
          <w:sz w:val="20"/>
        </w:rPr>
        <w:t xml:space="preserve"> </w:t>
      </w:r>
      <w:r>
        <w:rPr>
          <w:sz w:val="20"/>
        </w:rPr>
        <w:t>Arts</w:t>
      </w:r>
      <w:r>
        <w:rPr>
          <w:spacing w:val="-7"/>
          <w:sz w:val="20"/>
        </w:rPr>
        <w:t xml:space="preserve"> </w:t>
      </w:r>
      <w:r>
        <w:rPr>
          <w:sz w:val="20"/>
        </w:rPr>
        <w:t xml:space="preserve">Executive </w:t>
      </w:r>
      <w:r>
        <w:rPr>
          <w:spacing w:val="-2"/>
          <w:sz w:val="20"/>
        </w:rPr>
        <w:t>Committee.</w:t>
      </w:r>
    </w:p>
    <w:p w14:paraId="60F75B3E" w14:textId="77777777" w:rsidR="00103EF5" w:rsidRDefault="00103EF5">
      <w:pPr>
        <w:pStyle w:val="BodyText"/>
        <w:spacing w:before="1"/>
      </w:pPr>
    </w:p>
    <w:p w14:paraId="0C74329E" w14:textId="77777777" w:rsidR="00103EF5" w:rsidRDefault="00000000">
      <w:pPr>
        <w:pStyle w:val="ListParagraph"/>
        <w:numPr>
          <w:ilvl w:val="0"/>
          <w:numId w:val="12"/>
        </w:numPr>
        <w:tabs>
          <w:tab w:val="left" w:pos="1801"/>
        </w:tabs>
        <w:ind w:right="623" w:hanging="361"/>
        <w:rPr>
          <w:sz w:val="20"/>
        </w:rPr>
      </w:pPr>
      <w:r>
        <w:rPr>
          <w:sz w:val="20"/>
        </w:rPr>
        <w:t>The</w:t>
      </w:r>
      <w:r>
        <w:rPr>
          <w:spacing w:val="-7"/>
          <w:sz w:val="20"/>
        </w:rPr>
        <w:t xml:space="preserve"> </w:t>
      </w:r>
      <w:r>
        <w:rPr>
          <w:sz w:val="20"/>
        </w:rPr>
        <w:t>director</w:t>
      </w:r>
      <w:r>
        <w:rPr>
          <w:spacing w:val="-9"/>
          <w:sz w:val="20"/>
        </w:rPr>
        <w:t xml:space="preserve"> </w:t>
      </w:r>
      <w:r>
        <w:rPr>
          <w:sz w:val="20"/>
        </w:rPr>
        <w:t>shall</w:t>
      </w:r>
      <w:r>
        <w:rPr>
          <w:spacing w:val="-9"/>
          <w:sz w:val="20"/>
        </w:rPr>
        <w:t xml:space="preserve"> </w:t>
      </w:r>
      <w:r>
        <w:rPr>
          <w:sz w:val="20"/>
        </w:rPr>
        <w:t>represent</w:t>
      </w:r>
      <w:r>
        <w:rPr>
          <w:spacing w:val="-8"/>
          <w:sz w:val="20"/>
        </w:rPr>
        <w:t xml:space="preserve"> </w:t>
      </w:r>
      <w:r>
        <w:rPr>
          <w:sz w:val="20"/>
        </w:rPr>
        <w:t>the</w:t>
      </w:r>
      <w:r>
        <w:rPr>
          <w:spacing w:val="-7"/>
          <w:sz w:val="20"/>
        </w:rPr>
        <w:t xml:space="preserve"> </w:t>
      </w:r>
      <w:r>
        <w:rPr>
          <w:sz w:val="20"/>
        </w:rPr>
        <w:t>department</w:t>
      </w:r>
      <w:r>
        <w:rPr>
          <w:spacing w:val="-8"/>
          <w:sz w:val="20"/>
        </w:rPr>
        <w:t xml:space="preserve"> </w:t>
      </w:r>
      <w:r>
        <w:rPr>
          <w:sz w:val="20"/>
        </w:rPr>
        <w:t>at</w:t>
      </w:r>
      <w:r>
        <w:rPr>
          <w:spacing w:val="-9"/>
          <w:sz w:val="20"/>
        </w:rPr>
        <w:t xml:space="preserve"> </w:t>
      </w:r>
      <w:r>
        <w:rPr>
          <w:sz w:val="20"/>
        </w:rPr>
        <w:t>fundraising</w:t>
      </w:r>
      <w:r>
        <w:rPr>
          <w:spacing w:val="-8"/>
          <w:sz w:val="20"/>
        </w:rPr>
        <w:t xml:space="preserve"> </w:t>
      </w:r>
      <w:r>
        <w:rPr>
          <w:sz w:val="20"/>
        </w:rPr>
        <w:t>endeavors,</w:t>
      </w:r>
      <w:r>
        <w:rPr>
          <w:spacing w:val="-8"/>
          <w:sz w:val="20"/>
        </w:rPr>
        <w:t xml:space="preserve"> </w:t>
      </w:r>
      <w:r>
        <w:rPr>
          <w:sz w:val="20"/>
        </w:rPr>
        <w:t>when</w:t>
      </w:r>
      <w:r>
        <w:rPr>
          <w:spacing w:val="-7"/>
          <w:sz w:val="20"/>
        </w:rPr>
        <w:t xml:space="preserve"> </w:t>
      </w:r>
      <w:r>
        <w:rPr>
          <w:sz w:val="20"/>
        </w:rPr>
        <w:t>appropriate,</w:t>
      </w:r>
      <w:r>
        <w:rPr>
          <w:spacing w:val="-7"/>
          <w:sz w:val="20"/>
        </w:rPr>
        <w:t xml:space="preserve"> </w:t>
      </w:r>
      <w:r>
        <w:rPr>
          <w:sz w:val="20"/>
        </w:rPr>
        <w:t>and shall explore new avenues for further financial support.</w:t>
      </w:r>
    </w:p>
    <w:p w14:paraId="60C689C0" w14:textId="77777777" w:rsidR="00103EF5" w:rsidRDefault="00103EF5">
      <w:pPr>
        <w:pStyle w:val="BodyText"/>
        <w:spacing w:before="8"/>
      </w:pPr>
    </w:p>
    <w:p w14:paraId="3B9F66FD" w14:textId="77777777" w:rsidR="00103EF5" w:rsidRDefault="00000000">
      <w:pPr>
        <w:pStyle w:val="ListParagraph"/>
        <w:numPr>
          <w:ilvl w:val="0"/>
          <w:numId w:val="12"/>
        </w:numPr>
        <w:tabs>
          <w:tab w:val="left" w:pos="1801"/>
        </w:tabs>
        <w:spacing w:before="1" w:line="235" w:lineRule="auto"/>
        <w:ind w:right="624" w:hanging="361"/>
        <w:rPr>
          <w:sz w:val="20"/>
        </w:rPr>
      </w:pPr>
      <w:r>
        <w:rPr>
          <w:sz w:val="20"/>
        </w:rPr>
        <w:t>The</w:t>
      </w:r>
      <w:r>
        <w:rPr>
          <w:spacing w:val="-5"/>
          <w:sz w:val="20"/>
        </w:rPr>
        <w:t xml:space="preserve"> </w:t>
      </w:r>
      <w:r>
        <w:rPr>
          <w:sz w:val="20"/>
        </w:rPr>
        <w:t>director</w:t>
      </w:r>
      <w:r>
        <w:rPr>
          <w:spacing w:val="-7"/>
          <w:sz w:val="20"/>
        </w:rPr>
        <w:t xml:space="preserve"> </w:t>
      </w:r>
      <w:r>
        <w:rPr>
          <w:sz w:val="20"/>
        </w:rPr>
        <w:t>shall</w:t>
      </w:r>
      <w:r>
        <w:rPr>
          <w:spacing w:val="-7"/>
          <w:sz w:val="20"/>
        </w:rPr>
        <w:t xml:space="preserve"> </w:t>
      </w:r>
      <w:proofErr w:type="gramStart"/>
      <w:r>
        <w:rPr>
          <w:sz w:val="20"/>
        </w:rPr>
        <w:t>maintain</w:t>
      </w:r>
      <w:r>
        <w:rPr>
          <w:spacing w:val="-6"/>
          <w:sz w:val="20"/>
        </w:rPr>
        <w:t xml:space="preserve"> </w:t>
      </w:r>
      <w:r>
        <w:rPr>
          <w:sz w:val="20"/>
        </w:rPr>
        <w:t>an</w:t>
      </w:r>
      <w:r>
        <w:rPr>
          <w:spacing w:val="-6"/>
          <w:sz w:val="20"/>
        </w:rPr>
        <w:t xml:space="preserve"> </w:t>
      </w:r>
      <w:r>
        <w:rPr>
          <w:sz w:val="20"/>
        </w:rPr>
        <w:t>up-to-date</w:t>
      </w:r>
      <w:r>
        <w:rPr>
          <w:spacing w:val="-6"/>
          <w:sz w:val="20"/>
        </w:rPr>
        <w:t xml:space="preserve"> </w:t>
      </w:r>
      <w:r>
        <w:rPr>
          <w:sz w:val="20"/>
        </w:rPr>
        <w:t>copy</w:t>
      </w:r>
      <w:r>
        <w:rPr>
          <w:spacing w:val="-6"/>
          <w:sz w:val="20"/>
        </w:rPr>
        <w:t xml:space="preserve"> </w:t>
      </w:r>
      <w:r>
        <w:rPr>
          <w:sz w:val="20"/>
        </w:rPr>
        <w:t>of</w:t>
      </w:r>
      <w:r>
        <w:rPr>
          <w:spacing w:val="-4"/>
          <w:sz w:val="20"/>
        </w:rPr>
        <w:t xml:space="preserve"> </w:t>
      </w:r>
      <w:r>
        <w:rPr>
          <w:sz w:val="20"/>
        </w:rPr>
        <w:t>these</w:t>
      </w:r>
      <w:r>
        <w:rPr>
          <w:spacing w:val="-5"/>
          <w:sz w:val="20"/>
        </w:rPr>
        <w:t xml:space="preserve"> </w:t>
      </w:r>
      <w:r>
        <w:rPr>
          <w:sz w:val="20"/>
        </w:rPr>
        <w:t>bylaws</w:t>
      </w:r>
      <w:r>
        <w:rPr>
          <w:spacing w:val="-4"/>
          <w:sz w:val="20"/>
        </w:rPr>
        <w:t xml:space="preserve"> </w:t>
      </w:r>
      <w:r>
        <w:rPr>
          <w:sz w:val="20"/>
        </w:rPr>
        <w:t>accessible</w:t>
      </w:r>
      <w:r>
        <w:rPr>
          <w:spacing w:val="-4"/>
          <w:sz w:val="20"/>
        </w:rPr>
        <w:t xml:space="preserve"> </w:t>
      </w:r>
      <w:r>
        <w:rPr>
          <w:sz w:val="20"/>
        </w:rPr>
        <w:t>at</w:t>
      </w:r>
      <w:r>
        <w:rPr>
          <w:spacing w:val="-7"/>
          <w:sz w:val="20"/>
        </w:rPr>
        <w:t xml:space="preserve"> </w:t>
      </w:r>
      <w:r>
        <w:rPr>
          <w:sz w:val="20"/>
        </w:rPr>
        <w:t>all</w:t>
      </w:r>
      <w:r>
        <w:rPr>
          <w:spacing w:val="-7"/>
          <w:sz w:val="20"/>
        </w:rPr>
        <w:t xml:space="preserve"> </w:t>
      </w:r>
      <w:r>
        <w:rPr>
          <w:sz w:val="20"/>
        </w:rPr>
        <w:t>times</w:t>
      </w:r>
      <w:proofErr w:type="gramEnd"/>
      <w:r>
        <w:rPr>
          <w:spacing w:val="-4"/>
          <w:sz w:val="20"/>
        </w:rPr>
        <w:t xml:space="preserve"> </w:t>
      </w:r>
      <w:r>
        <w:rPr>
          <w:sz w:val="20"/>
        </w:rPr>
        <w:t>on</w:t>
      </w:r>
      <w:r>
        <w:rPr>
          <w:spacing w:val="-6"/>
          <w:sz w:val="20"/>
        </w:rPr>
        <w:t xml:space="preserve"> </w:t>
      </w:r>
      <w:r>
        <w:rPr>
          <w:sz w:val="20"/>
        </w:rPr>
        <w:t>the official website of the department.</w:t>
      </w:r>
    </w:p>
    <w:p w14:paraId="6D3EC263" w14:textId="77777777" w:rsidR="00103EF5" w:rsidRDefault="00103EF5">
      <w:pPr>
        <w:pStyle w:val="BodyText"/>
      </w:pPr>
    </w:p>
    <w:p w14:paraId="1BB43EF0" w14:textId="77777777" w:rsidR="00103EF5" w:rsidRDefault="00103EF5">
      <w:pPr>
        <w:pStyle w:val="BodyText"/>
        <w:spacing w:before="1"/>
      </w:pPr>
    </w:p>
    <w:p w14:paraId="6CDF311C" w14:textId="46F806F2" w:rsidR="00103EF5" w:rsidRDefault="00000000">
      <w:pPr>
        <w:pStyle w:val="Heading1"/>
        <w:tabs>
          <w:tab w:val="left" w:pos="1440"/>
        </w:tabs>
      </w:pPr>
      <w:bookmarkStart w:id="4" w:name="ARTICLE_IV_Associate_Director_of_the_Dep"/>
      <w:bookmarkEnd w:id="4"/>
      <w:r>
        <w:rPr>
          <w:spacing w:val="-2"/>
        </w:rPr>
        <w:t>ARTICLE</w:t>
      </w:r>
      <w:r>
        <w:t xml:space="preserve"> </w:t>
      </w:r>
      <w:r>
        <w:rPr>
          <w:spacing w:val="-5"/>
        </w:rPr>
        <w:t>IV</w:t>
      </w:r>
      <w:r>
        <w:tab/>
        <w:t>Associate</w:t>
      </w:r>
      <w:r>
        <w:rPr>
          <w:spacing w:val="-10"/>
        </w:rPr>
        <w:t xml:space="preserve"> </w:t>
      </w:r>
      <w:r>
        <w:t>Director</w:t>
      </w:r>
      <w:r w:rsidR="00452B2A">
        <w:t>s</w:t>
      </w:r>
      <w:r>
        <w:rPr>
          <w:spacing w:val="-6"/>
        </w:rPr>
        <w:t xml:space="preserve"> </w:t>
      </w:r>
      <w:r>
        <w:t>of</w:t>
      </w:r>
      <w:r>
        <w:rPr>
          <w:spacing w:val="-8"/>
        </w:rPr>
        <w:t xml:space="preserve"> </w:t>
      </w:r>
      <w:r>
        <w:t>the</w:t>
      </w:r>
      <w:r>
        <w:rPr>
          <w:spacing w:val="-7"/>
        </w:rPr>
        <w:t xml:space="preserve"> </w:t>
      </w:r>
      <w:r>
        <w:t>Department</w:t>
      </w:r>
      <w:r>
        <w:rPr>
          <w:spacing w:val="-8"/>
        </w:rPr>
        <w:t xml:space="preserve"> </w:t>
      </w:r>
      <w:r>
        <w:t>of</w:t>
      </w:r>
      <w:r>
        <w:rPr>
          <w:spacing w:val="-8"/>
        </w:rPr>
        <w:t xml:space="preserve"> </w:t>
      </w:r>
      <w:r>
        <w:rPr>
          <w:spacing w:val="-2"/>
        </w:rPr>
        <w:t>Music</w:t>
      </w:r>
    </w:p>
    <w:p w14:paraId="496BFAA7" w14:textId="77777777" w:rsidR="00103EF5" w:rsidRDefault="00103EF5">
      <w:pPr>
        <w:pStyle w:val="BodyText"/>
        <w:rPr>
          <w:b/>
        </w:rPr>
      </w:pPr>
    </w:p>
    <w:p w14:paraId="4E7BBFB2" w14:textId="77777777" w:rsidR="00103EF5" w:rsidRDefault="00000000">
      <w:pPr>
        <w:pStyle w:val="BodyText"/>
        <w:tabs>
          <w:tab w:val="left" w:pos="1440"/>
        </w:tabs>
      </w:pPr>
      <w:r>
        <w:t>Section</w:t>
      </w:r>
      <w:r>
        <w:rPr>
          <w:spacing w:val="-8"/>
        </w:rPr>
        <w:t xml:space="preserve"> </w:t>
      </w:r>
      <w:proofErr w:type="spellStart"/>
      <w:r>
        <w:rPr>
          <w:spacing w:val="-10"/>
        </w:rPr>
        <w:t>A</w:t>
      </w:r>
      <w:proofErr w:type="spellEnd"/>
      <w:r>
        <w:tab/>
        <w:t>Appointment</w:t>
      </w:r>
      <w:r>
        <w:rPr>
          <w:spacing w:val="-12"/>
        </w:rPr>
        <w:t xml:space="preserve"> </w:t>
      </w:r>
      <w:r>
        <w:rPr>
          <w:spacing w:val="-2"/>
        </w:rPr>
        <w:t>Procedure</w:t>
      </w:r>
    </w:p>
    <w:p w14:paraId="7C75E022" w14:textId="77777777" w:rsidR="00103EF5" w:rsidRDefault="00103EF5">
      <w:pPr>
        <w:pStyle w:val="BodyText"/>
      </w:pPr>
    </w:p>
    <w:p w14:paraId="51247BB3" w14:textId="638346BB" w:rsidR="00103EF5" w:rsidRDefault="00452B2A">
      <w:pPr>
        <w:pStyle w:val="ListParagraph"/>
        <w:numPr>
          <w:ilvl w:val="0"/>
          <w:numId w:val="11"/>
        </w:numPr>
        <w:tabs>
          <w:tab w:val="left" w:pos="1801"/>
        </w:tabs>
        <w:ind w:right="405"/>
        <w:rPr>
          <w:sz w:val="20"/>
        </w:rPr>
      </w:pPr>
      <w:r>
        <w:rPr>
          <w:sz w:val="20"/>
        </w:rPr>
        <w:t>A</w:t>
      </w:r>
      <w:r w:rsidR="00000000">
        <w:rPr>
          <w:sz w:val="20"/>
        </w:rPr>
        <w:t>ssociate director</w:t>
      </w:r>
      <w:r>
        <w:rPr>
          <w:sz w:val="20"/>
        </w:rPr>
        <w:t>s</w:t>
      </w:r>
      <w:r w:rsidR="00000000">
        <w:rPr>
          <w:spacing w:val="-1"/>
          <w:sz w:val="20"/>
        </w:rPr>
        <w:t xml:space="preserve"> </w:t>
      </w:r>
      <w:r w:rsidR="00000000">
        <w:rPr>
          <w:sz w:val="20"/>
        </w:rPr>
        <w:t>shall</w:t>
      </w:r>
      <w:r w:rsidR="00000000">
        <w:rPr>
          <w:spacing w:val="-1"/>
          <w:sz w:val="20"/>
        </w:rPr>
        <w:t xml:space="preserve"> </w:t>
      </w:r>
      <w:r w:rsidR="00000000">
        <w:rPr>
          <w:sz w:val="20"/>
        </w:rPr>
        <w:t>be appointed by the director, in consultation with the Department of</w:t>
      </w:r>
      <w:r w:rsidR="00000000">
        <w:rPr>
          <w:spacing w:val="-9"/>
          <w:sz w:val="20"/>
        </w:rPr>
        <w:t xml:space="preserve"> </w:t>
      </w:r>
      <w:r w:rsidR="00000000">
        <w:rPr>
          <w:sz w:val="20"/>
        </w:rPr>
        <w:t>Music</w:t>
      </w:r>
      <w:r w:rsidR="00000000">
        <w:rPr>
          <w:spacing w:val="-6"/>
          <w:sz w:val="20"/>
        </w:rPr>
        <w:t xml:space="preserve"> </w:t>
      </w:r>
      <w:r w:rsidR="00000000">
        <w:rPr>
          <w:sz w:val="20"/>
        </w:rPr>
        <w:t>Executive</w:t>
      </w:r>
      <w:r w:rsidR="00000000">
        <w:rPr>
          <w:spacing w:val="-5"/>
          <w:sz w:val="20"/>
        </w:rPr>
        <w:t xml:space="preserve"> </w:t>
      </w:r>
      <w:r w:rsidR="00000000">
        <w:rPr>
          <w:sz w:val="20"/>
        </w:rPr>
        <w:t>Committee</w:t>
      </w:r>
      <w:r w:rsidR="00000000">
        <w:rPr>
          <w:spacing w:val="-5"/>
          <w:sz w:val="20"/>
        </w:rPr>
        <w:t xml:space="preserve"> </w:t>
      </w:r>
      <w:r w:rsidR="00000000">
        <w:rPr>
          <w:sz w:val="20"/>
        </w:rPr>
        <w:t>and</w:t>
      </w:r>
      <w:r w:rsidR="00000000">
        <w:rPr>
          <w:spacing w:val="-7"/>
          <w:sz w:val="20"/>
        </w:rPr>
        <w:t xml:space="preserve"> </w:t>
      </w:r>
      <w:r w:rsidR="00000000">
        <w:rPr>
          <w:sz w:val="20"/>
        </w:rPr>
        <w:t>with</w:t>
      </w:r>
      <w:r w:rsidR="00000000">
        <w:rPr>
          <w:spacing w:val="-7"/>
          <w:sz w:val="20"/>
        </w:rPr>
        <w:t xml:space="preserve"> </w:t>
      </w:r>
      <w:r w:rsidR="00000000">
        <w:rPr>
          <w:sz w:val="20"/>
        </w:rPr>
        <w:t>the</w:t>
      </w:r>
      <w:r w:rsidR="00000000">
        <w:rPr>
          <w:spacing w:val="-1"/>
          <w:sz w:val="20"/>
        </w:rPr>
        <w:t xml:space="preserve"> </w:t>
      </w:r>
      <w:r w:rsidR="00000000">
        <w:rPr>
          <w:sz w:val="20"/>
        </w:rPr>
        <w:t>Dean</w:t>
      </w:r>
      <w:r w:rsidR="00000000">
        <w:rPr>
          <w:spacing w:val="-7"/>
          <w:sz w:val="20"/>
        </w:rPr>
        <w:t xml:space="preserve"> </w:t>
      </w:r>
      <w:r w:rsidR="00000000">
        <w:rPr>
          <w:sz w:val="20"/>
        </w:rPr>
        <w:t>of</w:t>
      </w:r>
      <w:r w:rsidR="00000000">
        <w:rPr>
          <w:spacing w:val="-9"/>
          <w:sz w:val="20"/>
        </w:rPr>
        <w:t xml:space="preserve"> </w:t>
      </w:r>
      <w:r w:rsidR="00000000">
        <w:rPr>
          <w:sz w:val="20"/>
        </w:rPr>
        <w:t>the</w:t>
      </w:r>
      <w:r w:rsidR="00000000">
        <w:rPr>
          <w:spacing w:val="-6"/>
          <w:sz w:val="20"/>
        </w:rPr>
        <w:t xml:space="preserve"> </w:t>
      </w:r>
      <w:r w:rsidR="00000000">
        <w:rPr>
          <w:sz w:val="20"/>
        </w:rPr>
        <w:t>Mason</w:t>
      </w:r>
      <w:r w:rsidR="00000000">
        <w:rPr>
          <w:spacing w:val="-7"/>
          <w:sz w:val="20"/>
        </w:rPr>
        <w:t xml:space="preserve"> </w:t>
      </w:r>
      <w:r w:rsidR="00000000">
        <w:rPr>
          <w:sz w:val="20"/>
        </w:rPr>
        <w:t>Gross</w:t>
      </w:r>
      <w:r w:rsidR="00000000">
        <w:rPr>
          <w:spacing w:val="-5"/>
          <w:sz w:val="20"/>
        </w:rPr>
        <w:t xml:space="preserve"> </w:t>
      </w:r>
      <w:r w:rsidR="00000000">
        <w:rPr>
          <w:sz w:val="20"/>
        </w:rPr>
        <w:t>School</w:t>
      </w:r>
      <w:r w:rsidR="00000000">
        <w:rPr>
          <w:spacing w:val="-7"/>
          <w:sz w:val="20"/>
        </w:rPr>
        <w:t xml:space="preserve"> </w:t>
      </w:r>
      <w:r w:rsidR="00000000">
        <w:rPr>
          <w:sz w:val="20"/>
        </w:rPr>
        <w:t>of</w:t>
      </w:r>
      <w:r w:rsidR="00000000">
        <w:rPr>
          <w:spacing w:val="-9"/>
          <w:sz w:val="20"/>
        </w:rPr>
        <w:t xml:space="preserve"> </w:t>
      </w:r>
      <w:r w:rsidR="00000000">
        <w:rPr>
          <w:sz w:val="20"/>
        </w:rPr>
        <w:t>the</w:t>
      </w:r>
      <w:r w:rsidR="00000000">
        <w:rPr>
          <w:spacing w:val="-1"/>
          <w:sz w:val="20"/>
        </w:rPr>
        <w:t xml:space="preserve"> </w:t>
      </w:r>
      <w:r w:rsidR="00000000">
        <w:rPr>
          <w:sz w:val="20"/>
        </w:rPr>
        <w:t>Arts.</w:t>
      </w:r>
      <w:r w:rsidR="00000000">
        <w:rPr>
          <w:spacing w:val="-7"/>
          <w:sz w:val="20"/>
        </w:rPr>
        <w:t xml:space="preserve"> </w:t>
      </w:r>
      <w:r>
        <w:rPr>
          <w:sz w:val="20"/>
        </w:rPr>
        <w:t>A</w:t>
      </w:r>
      <w:r w:rsidR="00000000">
        <w:rPr>
          <w:sz w:val="20"/>
        </w:rPr>
        <w:t>ssociate director</w:t>
      </w:r>
      <w:r>
        <w:rPr>
          <w:sz w:val="20"/>
        </w:rPr>
        <w:t>s</w:t>
      </w:r>
      <w:r w:rsidR="00000000">
        <w:rPr>
          <w:sz w:val="20"/>
        </w:rPr>
        <w:t xml:space="preserve"> serve for a term of three years.</w:t>
      </w:r>
    </w:p>
    <w:p w14:paraId="7FAA6BE6" w14:textId="77777777" w:rsidR="00103EF5" w:rsidRDefault="00103EF5">
      <w:pPr>
        <w:pStyle w:val="BodyText"/>
      </w:pPr>
    </w:p>
    <w:p w14:paraId="47FA49A5" w14:textId="40D02BCD" w:rsidR="00103EF5" w:rsidRDefault="00452B2A">
      <w:pPr>
        <w:pStyle w:val="ListParagraph"/>
        <w:numPr>
          <w:ilvl w:val="0"/>
          <w:numId w:val="11"/>
        </w:numPr>
        <w:tabs>
          <w:tab w:val="left" w:pos="1801"/>
        </w:tabs>
        <w:ind w:hanging="360"/>
        <w:rPr>
          <w:sz w:val="20"/>
        </w:rPr>
      </w:pPr>
      <w:r>
        <w:rPr>
          <w:sz w:val="20"/>
        </w:rPr>
        <w:t>A</w:t>
      </w:r>
      <w:r w:rsidR="00000000">
        <w:rPr>
          <w:sz w:val="20"/>
        </w:rPr>
        <w:t>ssociate</w:t>
      </w:r>
      <w:r w:rsidR="00000000">
        <w:rPr>
          <w:spacing w:val="-6"/>
          <w:sz w:val="20"/>
        </w:rPr>
        <w:t xml:space="preserve"> </w:t>
      </w:r>
      <w:r w:rsidR="00000000">
        <w:rPr>
          <w:sz w:val="20"/>
        </w:rPr>
        <w:t>director</w:t>
      </w:r>
      <w:r>
        <w:rPr>
          <w:sz w:val="20"/>
        </w:rPr>
        <w:t>s</w:t>
      </w:r>
      <w:r w:rsidR="00000000">
        <w:rPr>
          <w:spacing w:val="-8"/>
          <w:sz w:val="20"/>
        </w:rPr>
        <w:t xml:space="preserve"> </w:t>
      </w:r>
      <w:r w:rsidR="00000000">
        <w:rPr>
          <w:sz w:val="20"/>
        </w:rPr>
        <w:t>shall</w:t>
      </w:r>
      <w:r w:rsidR="00000000">
        <w:rPr>
          <w:spacing w:val="-7"/>
          <w:sz w:val="20"/>
        </w:rPr>
        <w:t xml:space="preserve"> </w:t>
      </w:r>
      <w:r w:rsidR="00000000">
        <w:rPr>
          <w:sz w:val="20"/>
        </w:rPr>
        <w:t>be</w:t>
      </w:r>
      <w:r w:rsidR="00000000">
        <w:rPr>
          <w:spacing w:val="-5"/>
          <w:sz w:val="20"/>
        </w:rPr>
        <w:t xml:space="preserve"> </w:t>
      </w:r>
      <w:r w:rsidR="00000000">
        <w:rPr>
          <w:sz w:val="20"/>
        </w:rPr>
        <w:t>full-time</w:t>
      </w:r>
      <w:r w:rsidR="00000000">
        <w:rPr>
          <w:spacing w:val="-5"/>
          <w:sz w:val="20"/>
        </w:rPr>
        <w:t xml:space="preserve"> </w:t>
      </w:r>
      <w:r w:rsidR="00000000">
        <w:rPr>
          <w:sz w:val="20"/>
        </w:rPr>
        <w:t>faculty</w:t>
      </w:r>
      <w:r w:rsidR="00000000">
        <w:rPr>
          <w:spacing w:val="-6"/>
          <w:sz w:val="20"/>
        </w:rPr>
        <w:t xml:space="preserve"> </w:t>
      </w:r>
      <w:r w:rsidR="00000000">
        <w:rPr>
          <w:sz w:val="20"/>
        </w:rPr>
        <w:t>member</w:t>
      </w:r>
      <w:r>
        <w:rPr>
          <w:sz w:val="20"/>
        </w:rPr>
        <w:t>s</w:t>
      </w:r>
      <w:r w:rsidR="00000000">
        <w:rPr>
          <w:spacing w:val="-7"/>
          <w:sz w:val="20"/>
        </w:rPr>
        <w:t xml:space="preserve"> </w:t>
      </w:r>
      <w:r w:rsidR="00000000">
        <w:rPr>
          <w:sz w:val="20"/>
        </w:rPr>
        <w:t>in</w:t>
      </w:r>
      <w:r w:rsidR="00000000">
        <w:rPr>
          <w:spacing w:val="-6"/>
          <w:sz w:val="20"/>
        </w:rPr>
        <w:t xml:space="preserve"> </w:t>
      </w:r>
      <w:r w:rsidR="00000000">
        <w:rPr>
          <w:sz w:val="20"/>
        </w:rPr>
        <w:t>the</w:t>
      </w:r>
      <w:r w:rsidR="00000000">
        <w:rPr>
          <w:spacing w:val="-10"/>
          <w:sz w:val="20"/>
        </w:rPr>
        <w:t xml:space="preserve"> </w:t>
      </w:r>
      <w:r w:rsidR="00000000">
        <w:rPr>
          <w:sz w:val="20"/>
        </w:rPr>
        <w:t>Department</w:t>
      </w:r>
      <w:r w:rsidR="00000000">
        <w:rPr>
          <w:spacing w:val="-6"/>
          <w:sz w:val="20"/>
        </w:rPr>
        <w:t xml:space="preserve"> </w:t>
      </w:r>
      <w:r w:rsidR="00000000">
        <w:rPr>
          <w:sz w:val="20"/>
        </w:rPr>
        <w:t>of</w:t>
      </w:r>
      <w:r w:rsidR="00000000">
        <w:rPr>
          <w:spacing w:val="-8"/>
          <w:sz w:val="20"/>
        </w:rPr>
        <w:t xml:space="preserve"> </w:t>
      </w:r>
      <w:r w:rsidR="00000000">
        <w:rPr>
          <w:spacing w:val="-2"/>
          <w:sz w:val="20"/>
        </w:rPr>
        <w:t>Music.</w:t>
      </w:r>
    </w:p>
    <w:p w14:paraId="67E818C7" w14:textId="193CC213" w:rsidR="00103EF5" w:rsidRDefault="00000000">
      <w:pPr>
        <w:pStyle w:val="ListParagraph"/>
        <w:numPr>
          <w:ilvl w:val="0"/>
          <w:numId w:val="11"/>
        </w:numPr>
        <w:tabs>
          <w:tab w:val="left" w:pos="1801"/>
        </w:tabs>
        <w:spacing w:before="225"/>
        <w:ind w:right="405"/>
        <w:rPr>
          <w:sz w:val="20"/>
        </w:rPr>
      </w:pPr>
      <w:proofErr w:type="gramStart"/>
      <w:r>
        <w:rPr>
          <w:sz w:val="20"/>
        </w:rPr>
        <w:t>In the event that</w:t>
      </w:r>
      <w:proofErr w:type="gramEnd"/>
      <w:r>
        <w:rPr>
          <w:sz w:val="20"/>
        </w:rPr>
        <w:t xml:space="preserve"> </w:t>
      </w:r>
      <w:r w:rsidR="00452B2A">
        <w:rPr>
          <w:sz w:val="20"/>
        </w:rPr>
        <w:t xml:space="preserve">an </w:t>
      </w:r>
      <w:r>
        <w:rPr>
          <w:sz w:val="20"/>
        </w:rPr>
        <w:t>associate director position is vacated early and a three-year appointment cannot be immediately made, an Interim Associate Director of the Department of Music may be appointed for the duration of the term by the director, in consultation with the Department of</w:t>
      </w:r>
      <w:r>
        <w:rPr>
          <w:spacing w:val="-9"/>
          <w:sz w:val="20"/>
        </w:rPr>
        <w:t xml:space="preserve"> </w:t>
      </w:r>
      <w:r>
        <w:rPr>
          <w:sz w:val="20"/>
        </w:rPr>
        <w:t>Music</w:t>
      </w:r>
      <w:r>
        <w:rPr>
          <w:spacing w:val="-6"/>
          <w:sz w:val="20"/>
        </w:rPr>
        <w:t xml:space="preserve"> </w:t>
      </w:r>
      <w:r>
        <w:rPr>
          <w:sz w:val="20"/>
        </w:rPr>
        <w:t>Executive</w:t>
      </w:r>
      <w:r>
        <w:rPr>
          <w:spacing w:val="-5"/>
          <w:sz w:val="20"/>
        </w:rPr>
        <w:t xml:space="preserve"> </w:t>
      </w:r>
      <w:r>
        <w:rPr>
          <w:sz w:val="20"/>
        </w:rPr>
        <w:t>Committee</w:t>
      </w:r>
      <w:r>
        <w:rPr>
          <w:spacing w:val="-5"/>
          <w:sz w:val="20"/>
        </w:rPr>
        <w:t xml:space="preserve"> </w:t>
      </w:r>
      <w:r>
        <w:rPr>
          <w:sz w:val="20"/>
        </w:rPr>
        <w:t>and</w:t>
      </w:r>
      <w:r>
        <w:rPr>
          <w:spacing w:val="-7"/>
          <w:sz w:val="20"/>
        </w:rPr>
        <w:t xml:space="preserve"> </w:t>
      </w:r>
      <w:r>
        <w:rPr>
          <w:sz w:val="20"/>
        </w:rPr>
        <w:t>with</w:t>
      </w:r>
      <w:r>
        <w:rPr>
          <w:spacing w:val="-7"/>
          <w:sz w:val="20"/>
        </w:rPr>
        <w:t xml:space="preserve"> </w:t>
      </w:r>
      <w:r>
        <w:rPr>
          <w:sz w:val="20"/>
        </w:rPr>
        <w:t>the</w:t>
      </w:r>
      <w:r>
        <w:rPr>
          <w:spacing w:val="-1"/>
          <w:sz w:val="20"/>
        </w:rPr>
        <w:t xml:space="preserve"> </w:t>
      </w:r>
      <w:r>
        <w:rPr>
          <w:sz w:val="20"/>
        </w:rPr>
        <w:t>Dean</w:t>
      </w:r>
      <w:r>
        <w:rPr>
          <w:spacing w:val="-7"/>
          <w:sz w:val="20"/>
        </w:rPr>
        <w:t xml:space="preserve"> </w:t>
      </w:r>
      <w:r>
        <w:rPr>
          <w:sz w:val="20"/>
        </w:rPr>
        <w:t>of</w:t>
      </w:r>
      <w:r>
        <w:rPr>
          <w:spacing w:val="-9"/>
          <w:sz w:val="20"/>
        </w:rPr>
        <w:t xml:space="preserve"> </w:t>
      </w:r>
      <w:r>
        <w:rPr>
          <w:sz w:val="20"/>
        </w:rPr>
        <w:t>the</w:t>
      </w:r>
      <w:r>
        <w:rPr>
          <w:spacing w:val="-6"/>
          <w:sz w:val="20"/>
        </w:rPr>
        <w:t xml:space="preserve"> </w:t>
      </w:r>
      <w:r>
        <w:rPr>
          <w:sz w:val="20"/>
        </w:rPr>
        <w:t>Mason</w:t>
      </w:r>
      <w:r>
        <w:rPr>
          <w:spacing w:val="-7"/>
          <w:sz w:val="20"/>
        </w:rPr>
        <w:t xml:space="preserve"> </w:t>
      </w:r>
      <w:r>
        <w:rPr>
          <w:sz w:val="20"/>
        </w:rPr>
        <w:t>Gross</w:t>
      </w:r>
      <w:r>
        <w:rPr>
          <w:spacing w:val="-5"/>
          <w:sz w:val="20"/>
        </w:rPr>
        <w:t xml:space="preserve"> </w:t>
      </w:r>
      <w:r>
        <w:rPr>
          <w:sz w:val="20"/>
        </w:rPr>
        <w:t>School</w:t>
      </w:r>
      <w:r>
        <w:rPr>
          <w:spacing w:val="-7"/>
          <w:sz w:val="20"/>
        </w:rPr>
        <w:t xml:space="preserve"> </w:t>
      </w:r>
      <w:r>
        <w:rPr>
          <w:sz w:val="20"/>
        </w:rPr>
        <w:t>of</w:t>
      </w:r>
      <w:r>
        <w:rPr>
          <w:spacing w:val="-9"/>
          <w:sz w:val="20"/>
        </w:rPr>
        <w:t xml:space="preserve"> </w:t>
      </w:r>
      <w:r>
        <w:rPr>
          <w:sz w:val="20"/>
        </w:rPr>
        <w:t>the</w:t>
      </w:r>
      <w:r>
        <w:rPr>
          <w:spacing w:val="-1"/>
          <w:sz w:val="20"/>
        </w:rPr>
        <w:t xml:space="preserve"> </w:t>
      </w:r>
      <w:r>
        <w:rPr>
          <w:sz w:val="20"/>
        </w:rPr>
        <w:t>Arts.</w:t>
      </w:r>
      <w:r>
        <w:rPr>
          <w:spacing w:val="-7"/>
          <w:sz w:val="20"/>
        </w:rPr>
        <w:t xml:space="preserve"> </w:t>
      </w:r>
      <w:r>
        <w:rPr>
          <w:sz w:val="20"/>
        </w:rPr>
        <w:t>The interim</w:t>
      </w:r>
      <w:r>
        <w:rPr>
          <w:spacing w:val="-4"/>
          <w:sz w:val="20"/>
        </w:rPr>
        <w:t xml:space="preserve"> </w:t>
      </w:r>
      <w:r>
        <w:rPr>
          <w:sz w:val="20"/>
        </w:rPr>
        <w:t>associate</w:t>
      </w:r>
      <w:r>
        <w:rPr>
          <w:spacing w:val="-2"/>
          <w:sz w:val="20"/>
        </w:rPr>
        <w:t xml:space="preserve"> </w:t>
      </w:r>
      <w:r>
        <w:rPr>
          <w:sz w:val="20"/>
        </w:rPr>
        <w:t>director</w:t>
      </w:r>
      <w:r>
        <w:rPr>
          <w:spacing w:val="-4"/>
          <w:sz w:val="20"/>
        </w:rPr>
        <w:t xml:space="preserve"> </w:t>
      </w:r>
      <w:r>
        <w:rPr>
          <w:sz w:val="20"/>
        </w:rPr>
        <w:t>shall</w:t>
      </w:r>
      <w:r>
        <w:rPr>
          <w:spacing w:val="-4"/>
          <w:sz w:val="20"/>
        </w:rPr>
        <w:t xml:space="preserve"> </w:t>
      </w:r>
      <w:r>
        <w:rPr>
          <w:sz w:val="20"/>
        </w:rPr>
        <w:t>be</w:t>
      </w:r>
      <w:r>
        <w:rPr>
          <w:spacing w:val="-6"/>
          <w:sz w:val="20"/>
        </w:rPr>
        <w:t xml:space="preserve"> </w:t>
      </w:r>
      <w:r>
        <w:rPr>
          <w:sz w:val="20"/>
        </w:rPr>
        <w:t>a</w:t>
      </w:r>
      <w:r>
        <w:rPr>
          <w:spacing w:val="-1"/>
          <w:sz w:val="20"/>
        </w:rPr>
        <w:t xml:space="preserve"> </w:t>
      </w:r>
      <w:r>
        <w:rPr>
          <w:sz w:val="20"/>
        </w:rPr>
        <w:t>full-time</w:t>
      </w:r>
      <w:r>
        <w:rPr>
          <w:spacing w:val="-1"/>
          <w:sz w:val="20"/>
        </w:rPr>
        <w:t xml:space="preserve"> </w:t>
      </w:r>
      <w:r>
        <w:rPr>
          <w:sz w:val="20"/>
        </w:rPr>
        <w:t>faculty</w:t>
      </w:r>
      <w:r>
        <w:rPr>
          <w:spacing w:val="-3"/>
          <w:sz w:val="20"/>
        </w:rPr>
        <w:t xml:space="preserve"> </w:t>
      </w:r>
      <w:r>
        <w:rPr>
          <w:sz w:val="20"/>
        </w:rPr>
        <w:t>member</w:t>
      </w:r>
      <w:r>
        <w:rPr>
          <w:spacing w:val="-4"/>
          <w:sz w:val="20"/>
        </w:rPr>
        <w:t xml:space="preserve"> </w:t>
      </w:r>
      <w:r>
        <w:rPr>
          <w:sz w:val="20"/>
        </w:rPr>
        <w:t>in the</w:t>
      </w:r>
      <w:r>
        <w:rPr>
          <w:spacing w:val="-1"/>
          <w:sz w:val="20"/>
        </w:rPr>
        <w:t xml:space="preserve"> </w:t>
      </w:r>
      <w:r>
        <w:rPr>
          <w:sz w:val="20"/>
        </w:rPr>
        <w:t>Department</w:t>
      </w:r>
      <w:r>
        <w:rPr>
          <w:spacing w:val="-3"/>
          <w:sz w:val="20"/>
        </w:rPr>
        <w:t xml:space="preserve"> </w:t>
      </w:r>
      <w:r>
        <w:rPr>
          <w:sz w:val="20"/>
        </w:rPr>
        <w:t>of</w:t>
      </w:r>
      <w:r>
        <w:rPr>
          <w:spacing w:val="-4"/>
          <w:sz w:val="20"/>
        </w:rPr>
        <w:t xml:space="preserve"> </w:t>
      </w:r>
      <w:r>
        <w:rPr>
          <w:sz w:val="20"/>
        </w:rPr>
        <w:t>Music.</w:t>
      </w:r>
      <w:r>
        <w:rPr>
          <w:spacing w:val="-2"/>
          <w:sz w:val="20"/>
        </w:rPr>
        <w:t xml:space="preserve"> </w:t>
      </w:r>
      <w:r>
        <w:rPr>
          <w:sz w:val="20"/>
        </w:rPr>
        <w:t xml:space="preserve">All portions of these bylaws that apply to </w:t>
      </w:r>
      <w:r w:rsidR="00BA5182">
        <w:rPr>
          <w:sz w:val="20"/>
        </w:rPr>
        <w:t>an</w:t>
      </w:r>
      <w:r>
        <w:rPr>
          <w:sz w:val="20"/>
        </w:rPr>
        <w:t xml:space="preserve"> associate director, excluding those pertaining to appointment procedure, apply equally to the interim associate director.</w:t>
      </w:r>
    </w:p>
    <w:p w14:paraId="4E0B8254" w14:textId="77777777" w:rsidR="00103EF5" w:rsidRDefault="00103EF5">
      <w:pPr>
        <w:pStyle w:val="BodyText"/>
        <w:spacing w:before="6"/>
      </w:pPr>
    </w:p>
    <w:p w14:paraId="2A93A9E8" w14:textId="77777777" w:rsidR="00103EF5" w:rsidRDefault="00000000">
      <w:pPr>
        <w:pStyle w:val="BodyText"/>
        <w:tabs>
          <w:tab w:val="left" w:pos="1440"/>
        </w:tabs>
      </w:pPr>
      <w:r>
        <w:t>Section</w:t>
      </w:r>
      <w:r>
        <w:rPr>
          <w:spacing w:val="-8"/>
        </w:rPr>
        <w:t xml:space="preserve"> </w:t>
      </w:r>
      <w:r>
        <w:rPr>
          <w:spacing w:val="-10"/>
        </w:rPr>
        <w:t>B</w:t>
      </w:r>
      <w:r>
        <w:tab/>
      </w:r>
      <w:r>
        <w:rPr>
          <w:spacing w:val="-2"/>
        </w:rPr>
        <w:t>Duties</w:t>
      </w:r>
    </w:p>
    <w:p w14:paraId="7DE9F781" w14:textId="041A4BB9" w:rsidR="00103EF5" w:rsidRDefault="00452B2A">
      <w:pPr>
        <w:pStyle w:val="ListParagraph"/>
        <w:numPr>
          <w:ilvl w:val="0"/>
          <w:numId w:val="10"/>
        </w:numPr>
        <w:tabs>
          <w:tab w:val="left" w:pos="1801"/>
        </w:tabs>
        <w:spacing w:before="225"/>
        <w:ind w:right="493"/>
        <w:rPr>
          <w:sz w:val="20"/>
        </w:rPr>
      </w:pPr>
      <w:r>
        <w:rPr>
          <w:sz w:val="20"/>
        </w:rPr>
        <w:t>A</w:t>
      </w:r>
      <w:r w:rsidR="00000000">
        <w:rPr>
          <w:sz w:val="20"/>
        </w:rPr>
        <w:t>ssociate director</w:t>
      </w:r>
      <w:r>
        <w:rPr>
          <w:sz w:val="20"/>
        </w:rPr>
        <w:t>s</w:t>
      </w:r>
      <w:r w:rsidR="00000000">
        <w:rPr>
          <w:sz w:val="20"/>
        </w:rPr>
        <w:t xml:space="preserve"> shall advise and assist the director on administrative and personnel matters,</w:t>
      </w:r>
      <w:r w:rsidR="00000000">
        <w:rPr>
          <w:spacing w:val="-3"/>
          <w:sz w:val="20"/>
        </w:rPr>
        <w:t xml:space="preserve"> </w:t>
      </w:r>
      <w:r w:rsidR="00000000">
        <w:rPr>
          <w:sz w:val="20"/>
        </w:rPr>
        <w:t>deal</w:t>
      </w:r>
      <w:r w:rsidR="00000000">
        <w:rPr>
          <w:spacing w:val="-4"/>
          <w:sz w:val="20"/>
        </w:rPr>
        <w:t xml:space="preserve"> </w:t>
      </w:r>
      <w:r w:rsidR="00000000">
        <w:rPr>
          <w:sz w:val="20"/>
        </w:rPr>
        <w:t>with</w:t>
      </w:r>
      <w:r w:rsidR="00000000">
        <w:rPr>
          <w:spacing w:val="-3"/>
          <w:sz w:val="20"/>
        </w:rPr>
        <w:t xml:space="preserve"> </w:t>
      </w:r>
      <w:r w:rsidR="00000000">
        <w:rPr>
          <w:sz w:val="20"/>
        </w:rPr>
        <w:t>student</w:t>
      </w:r>
      <w:r w:rsidR="00000000">
        <w:rPr>
          <w:spacing w:val="-4"/>
          <w:sz w:val="20"/>
        </w:rPr>
        <w:t xml:space="preserve"> </w:t>
      </w:r>
      <w:r w:rsidR="00000000">
        <w:rPr>
          <w:sz w:val="20"/>
        </w:rPr>
        <w:t>problems,</w:t>
      </w:r>
      <w:r w:rsidR="00000000">
        <w:rPr>
          <w:spacing w:val="-3"/>
          <w:sz w:val="20"/>
        </w:rPr>
        <w:t xml:space="preserve"> </w:t>
      </w:r>
      <w:r w:rsidR="00000000">
        <w:rPr>
          <w:sz w:val="20"/>
        </w:rPr>
        <w:t>and</w:t>
      </w:r>
      <w:r w:rsidR="00000000">
        <w:rPr>
          <w:spacing w:val="-8"/>
          <w:sz w:val="20"/>
        </w:rPr>
        <w:t xml:space="preserve"> </w:t>
      </w:r>
      <w:r w:rsidR="00000000">
        <w:rPr>
          <w:sz w:val="20"/>
        </w:rPr>
        <w:t>carry</w:t>
      </w:r>
      <w:r w:rsidR="00000000">
        <w:rPr>
          <w:spacing w:val="-3"/>
          <w:sz w:val="20"/>
        </w:rPr>
        <w:t xml:space="preserve"> </w:t>
      </w:r>
      <w:r w:rsidR="00000000">
        <w:rPr>
          <w:sz w:val="20"/>
        </w:rPr>
        <w:t>out</w:t>
      </w:r>
      <w:r w:rsidR="00000000">
        <w:rPr>
          <w:spacing w:val="-3"/>
          <w:sz w:val="20"/>
        </w:rPr>
        <w:t xml:space="preserve"> </w:t>
      </w:r>
      <w:r w:rsidR="00000000">
        <w:rPr>
          <w:sz w:val="20"/>
        </w:rPr>
        <w:t>administrative responsibilities</w:t>
      </w:r>
      <w:r w:rsidR="00000000">
        <w:rPr>
          <w:spacing w:val="-2"/>
          <w:sz w:val="20"/>
        </w:rPr>
        <w:t xml:space="preserve"> </w:t>
      </w:r>
      <w:r w:rsidR="00000000">
        <w:rPr>
          <w:sz w:val="20"/>
        </w:rPr>
        <w:t>as</w:t>
      </w:r>
      <w:r w:rsidR="00000000">
        <w:rPr>
          <w:spacing w:val="-2"/>
          <w:sz w:val="20"/>
        </w:rPr>
        <w:t xml:space="preserve"> </w:t>
      </w:r>
      <w:r w:rsidR="00000000">
        <w:rPr>
          <w:sz w:val="20"/>
        </w:rPr>
        <w:t>assigned by</w:t>
      </w:r>
      <w:r w:rsidR="00000000">
        <w:rPr>
          <w:spacing w:val="-8"/>
          <w:sz w:val="20"/>
        </w:rPr>
        <w:t xml:space="preserve"> </w:t>
      </w:r>
      <w:r w:rsidR="00000000">
        <w:rPr>
          <w:sz w:val="20"/>
        </w:rPr>
        <w:t>the</w:t>
      </w:r>
      <w:r w:rsidR="00000000">
        <w:rPr>
          <w:spacing w:val="-7"/>
          <w:sz w:val="20"/>
        </w:rPr>
        <w:t xml:space="preserve"> </w:t>
      </w:r>
      <w:r w:rsidR="00000000">
        <w:rPr>
          <w:sz w:val="20"/>
        </w:rPr>
        <w:t>director.</w:t>
      </w:r>
      <w:r w:rsidR="00000000">
        <w:rPr>
          <w:spacing w:val="-3"/>
          <w:sz w:val="20"/>
        </w:rPr>
        <w:t xml:space="preserve"> </w:t>
      </w:r>
      <w:r w:rsidR="00000000">
        <w:rPr>
          <w:sz w:val="20"/>
        </w:rPr>
        <w:t>In</w:t>
      </w:r>
      <w:r w:rsidR="00000000">
        <w:rPr>
          <w:spacing w:val="-8"/>
          <w:sz w:val="20"/>
        </w:rPr>
        <w:t xml:space="preserve"> </w:t>
      </w:r>
      <w:r w:rsidR="00000000">
        <w:rPr>
          <w:sz w:val="20"/>
        </w:rPr>
        <w:t>addition,</w:t>
      </w:r>
      <w:r w:rsidR="00000000">
        <w:rPr>
          <w:spacing w:val="-3"/>
          <w:sz w:val="20"/>
        </w:rPr>
        <w:t xml:space="preserve"> </w:t>
      </w:r>
      <w:r>
        <w:rPr>
          <w:sz w:val="20"/>
        </w:rPr>
        <w:t>an associate director may</w:t>
      </w:r>
      <w:r w:rsidR="00000000">
        <w:rPr>
          <w:spacing w:val="-9"/>
          <w:sz w:val="20"/>
        </w:rPr>
        <w:t xml:space="preserve"> </w:t>
      </w:r>
      <w:r w:rsidR="00000000">
        <w:rPr>
          <w:sz w:val="20"/>
        </w:rPr>
        <w:t>serve</w:t>
      </w:r>
      <w:r w:rsidR="00000000">
        <w:rPr>
          <w:spacing w:val="-6"/>
          <w:sz w:val="20"/>
        </w:rPr>
        <w:t xml:space="preserve"> </w:t>
      </w:r>
      <w:r w:rsidR="00000000">
        <w:rPr>
          <w:sz w:val="20"/>
        </w:rPr>
        <w:t>as</w:t>
      </w:r>
      <w:r w:rsidR="00000000">
        <w:rPr>
          <w:spacing w:val="-6"/>
          <w:sz w:val="20"/>
        </w:rPr>
        <w:t xml:space="preserve"> </w:t>
      </w:r>
      <w:r w:rsidR="00000000">
        <w:rPr>
          <w:sz w:val="20"/>
        </w:rPr>
        <w:t>the</w:t>
      </w:r>
      <w:r w:rsidR="00000000">
        <w:rPr>
          <w:spacing w:val="-7"/>
          <w:sz w:val="20"/>
        </w:rPr>
        <w:t xml:space="preserve"> </w:t>
      </w:r>
      <w:r w:rsidR="00000000">
        <w:rPr>
          <w:sz w:val="20"/>
        </w:rPr>
        <w:t>director’s</w:t>
      </w:r>
      <w:r w:rsidR="00000000">
        <w:rPr>
          <w:spacing w:val="-6"/>
          <w:sz w:val="20"/>
        </w:rPr>
        <w:t xml:space="preserve"> </w:t>
      </w:r>
      <w:r w:rsidR="00000000">
        <w:rPr>
          <w:sz w:val="20"/>
        </w:rPr>
        <w:t>representative</w:t>
      </w:r>
      <w:r w:rsidR="00000000">
        <w:rPr>
          <w:spacing w:val="-5"/>
          <w:sz w:val="20"/>
        </w:rPr>
        <w:t xml:space="preserve"> </w:t>
      </w:r>
      <w:r w:rsidR="00000000">
        <w:rPr>
          <w:sz w:val="20"/>
        </w:rPr>
        <w:t>when the director is unavailable and heads the department in the director’s absence.</w:t>
      </w:r>
    </w:p>
    <w:p w14:paraId="13C901FB" w14:textId="77777777" w:rsidR="00103EF5" w:rsidRDefault="00103EF5">
      <w:pPr>
        <w:pStyle w:val="ListParagraph"/>
        <w:rPr>
          <w:sz w:val="20"/>
        </w:rPr>
        <w:sectPr w:rsidR="00103EF5">
          <w:pgSz w:w="12240" w:h="15840"/>
          <w:pgMar w:top="1360" w:right="1080" w:bottom="280" w:left="1440" w:header="720" w:footer="720" w:gutter="0"/>
          <w:cols w:space="720"/>
        </w:sectPr>
      </w:pPr>
    </w:p>
    <w:p w14:paraId="215DC63D" w14:textId="0EF0B51D" w:rsidR="00103EF5" w:rsidRDefault="00000000">
      <w:pPr>
        <w:pStyle w:val="ListParagraph"/>
        <w:numPr>
          <w:ilvl w:val="0"/>
          <w:numId w:val="10"/>
        </w:numPr>
        <w:tabs>
          <w:tab w:val="left" w:pos="1801"/>
        </w:tabs>
        <w:spacing w:before="79"/>
        <w:ind w:right="1272"/>
        <w:rPr>
          <w:sz w:val="20"/>
        </w:rPr>
      </w:pPr>
      <w:r>
        <w:rPr>
          <w:sz w:val="20"/>
        </w:rPr>
        <w:lastRenderedPageBreak/>
        <w:t>It</w:t>
      </w:r>
      <w:r>
        <w:rPr>
          <w:spacing w:val="-8"/>
          <w:sz w:val="20"/>
        </w:rPr>
        <w:t xml:space="preserve"> </w:t>
      </w:r>
      <w:r>
        <w:rPr>
          <w:sz w:val="20"/>
        </w:rPr>
        <w:t>is</w:t>
      </w:r>
      <w:r>
        <w:rPr>
          <w:spacing w:val="-5"/>
          <w:sz w:val="20"/>
        </w:rPr>
        <w:t xml:space="preserve"> </w:t>
      </w:r>
      <w:r>
        <w:rPr>
          <w:sz w:val="20"/>
        </w:rPr>
        <w:t>expected</w:t>
      </w:r>
      <w:r>
        <w:rPr>
          <w:spacing w:val="-6"/>
          <w:sz w:val="20"/>
        </w:rPr>
        <w:t xml:space="preserve"> </w:t>
      </w:r>
      <w:r>
        <w:rPr>
          <w:sz w:val="20"/>
        </w:rPr>
        <w:t>that</w:t>
      </w:r>
      <w:r>
        <w:rPr>
          <w:spacing w:val="-8"/>
          <w:sz w:val="20"/>
        </w:rPr>
        <w:t xml:space="preserve"> </w:t>
      </w:r>
      <w:r>
        <w:rPr>
          <w:sz w:val="20"/>
        </w:rPr>
        <w:t>associate</w:t>
      </w:r>
      <w:r>
        <w:rPr>
          <w:spacing w:val="-5"/>
          <w:sz w:val="20"/>
        </w:rPr>
        <w:t xml:space="preserve"> </w:t>
      </w:r>
      <w:r>
        <w:rPr>
          <w:sz w:val="20"/>
        </w:rPr>
        <w:t>director</w:t>
      </w:r>
      <w:r w:rsidR="00452B2A">
        <w:rPr>
          <w:sz w:val="20"/>
        </w:rPr>
        <w:t>s</w:t>
      </w:r>
      <w:r>
        <w:rPr>
          <w:spacing w:val="-9"/>
          <w:sz w:val="20"/>
        </w:rPr>
        <w:t xml:space="preserve"> </w:t>
      </w:r>
      <w:r>
        <w:rPr>
          <w:sz w:val="20"/>
        </w:rPr>
        <w:t>will</w:t>
      </w:r>
      <w:r>
        <w:rPr>
          <w:spacing w:val="-7"/>
          <w:sz w:val="20"/>
        </w:rPr>
        <w:t xml:space="preserve"> </w:t>
      </w:r>
      <w:r>
        <w:rPr>
          <w:sz w:val="20"/>
        </w:rPr>
        <w:t>receive</w:t>
      </w:r>
      <w:r>
        <w:rPr>
          <w:spacing w:val="-6"/>
          <w:sz w:val="20"/>
        </w:rPr>
        <w:t xml:space="preserve"> </w:t>
      </w:r>
      <w:r>
        <w:rPr>
          <w:sz w:val="20"/>
        </w:rPr>
        <w:t>course</w:t>
      </w:r>
      <w:r>
        <w:rPr>
          <w:spacing w:val="-5"/>
          <w:sz w:val="20"/>
        </w:rPr>
        <w:t xml:space="preserve"> </w:t>
      </w:r>
      <w:r>
        <w:rPr>
          <w:sz w:val="20"/>
        </w:rPr>
        <w:t>relief</w:t>
      </w:r>
      <w:r>
        <w:rPr>
          <w:spacing w:val="-9"/>
          <w:sz w:val="20"/>
        </w:rPr>
        <w:t xml:space="preserve"> </w:t>
      </w:r>
      <w:r>
        <w:rPr>
          <w:sz w:val="20"/>
        </w:rPr>
        <w:t>during</w:t>
      </w:r>
      <w:r>
        <w:rPr>
          <w:spacing w:val="-2"/>
          <w:sz w:val="20"/>
        </w:rPr>
        <w:t xml:space="preserve"> </w:t>
      </w:r>
      <w:r>
        <w:rPr>
          <w:sz w:val="20"/>
        </w:rPr>
        <w:t>the</w:t>
      </w:r>
      <w:r>
        <w:rPr>
          <w:spacing w:val="-6"/>
          <w:sz w:val="20"/>
        </w:rPr>
        <w:t xml:space="preserve"> </w:t>
      </w:r>
      <w:r>
        <w:rPr>
          <w:sz w:val="20"/>
        </w:rPr>
        <w:t>term</w:t>
      </w:r>
      <w:r>
        <w:rPr>
          <w:spacing w:val="-8"/>
          <w:sz w:val="20"/>
        </w:rPr>
        <w:t xml:space="preserve"> </w:t>
      </w:r>
      <w:r>
        <w:rPr>
          <w:sz w:val="20"/>
        </w:rPr>
        <w:t xml:space="preserve">of </w:t>
      </w:r>
      <w:r>
        <w:rPr>
          <w:spacing w:val="-2"/>
          <w:sz w:val="20"/>
        </w:rPr>
        <w:t>appointment.</w:t>
      </w:r>
    </w:p>
    <w:p w14:paraId="258AD3A6" w14:textId="77777777" w:rsidR="00103EF5" w:rsidRDefault="00103EF5">
      <w:pPr>
        <w:pStyle w:val="BodyText"/>
        <w:spacing w:before="7"/>
      </w:pPr>
    </w:p>
    <w:p w14:paraId="59E657B4" w14:textId="4360CD76" w:rsidR="00103EF5" w:rsidRDefault="00B934D9">
      <w:pPr>
        <w:pStyle w:val="ListParagraph"/>
        <w:numPr>
          <w:ilvl w:val="0"/>
          <w:numId w:val="10"/>
        </w:numPr>
        <w:tabs>
          <w:tab w:val="left" w:pos="1801"/>
        </w:tabs>
        <w:spacing w:line="237" w:lineRule="auto"/>
        <w:ind w:right="464"/>
        <w:rPr>
          <w:sz w:val="20"/>
        </w:rPr>
      </w:pPr>
      <w:r>
        <w:rPr>
          <w:sz w:val="20"/>
        </w:rPr>
        <w:t>At least one</w:t>
      </w:r>
      <w:r w:rsidR="00B13638">
        <w:rPr>
          <w:sz w:val="20"/>
        </w:rPr>
        <w:t xml:space="preserve"> a</w:t>
      </w:r>
      <w:r w:rsidR="00000000">
        <w:rPr>
          <w:sz w:val="20"/>
        </w:rPr>
        <w:t>ssociate director shall serve on the department Executive Committee, the Admissions and</w:t>
      </w:r>
      <w:r w:rsidR="00000000">
        <w:rPr>
          <w:spacing w:val="-8"/>
          <w:sz w:val="20"/>
        </w:rPr>
        <w:t xml:space="preserve"> </w:t>
      </w:r>
      <w:r w:rsidR="00000000">
        <w:rPr>
          <w:sz w:val="20"/>
        </w:rPr>
        <w:t>Scholarship</w:t>
      </w:r>
      <w:r w:rsidR="00000000">
        <w:rPr>
          <w:spacing w:val="-7"/>
          <w:sz w:val="20"/>
        </w:rPr>
        <w:t xml:space="preserve"> </w:t>
      </w:r>
      <w:r w:rsidR="00000000">
        <w:rPr>
          <w:sz w:val="20"/>
        </w:rPr>
        <w:t>Committee,</w:t>
      </w:r>
      <w:r w:rsidR="00000000">
        <w:rPr>
          <w:spacing w:val="-7"/>
          <w:sz w:val="20"/>
        </w:rPr>
        <w:t xml:space="preserve"> </w:t>
      </w:r>
      <w:r w:rsidR="00000000">
        <w:rPr>
          <w:sz w:val="20"/>
        </w:rPr>
        <w:t>the</w:t>
      </w:r>
      <w:r w:rsidR="00000000">
        <w:rPr>
          <w:spacing w:val="-7"/>
          <w:sz w:val="20"/>
        </w:rPr>
        <w:t xml:space="preserve"> </w:t>
      </w:r>
      <w:r w:rsidR="00000000">
        <w:rPr>
          <w:sz w:val="20"/>
        </w:rPr>
        <w:t>School</w:t>
      </w:r>
      <w:r w:rsidR="00000000">
        <w:rPr>
          <w:spacing w:val="-9"/>
          <w:sz w:val="20"/>
        </w:rPr>
        <w:t xml:space="preserve"> </w:t>
      </w:r>
      <w:r w:rsidR="00000000">
        <w:rPr>
          <w:sz w:val="20"/>
        </w:rPr>
        <w:t>07</w:t>
      </w:r>
      <w:r w:rsidR="00000000">
        <w:rPr>
          <w:spacing w:val="-8"/>
          <w:sz w:val="20"/>
        </w:rPr>
        <w:t xml:space="preserve"> </w:t>
      </w:r>
      <w:r w:rsidR="00000000">
        <w:rPr>
          <w:sz w:val="20"/>
        </w:rPr>
        <w:t>Artistic</w:t>
      </w:r>
      <w:r w:rsidR="00000000">
        <w:rPr>
          <w:spacing w:val="-7"/>
          <w:sz w:val="20"/>
        </w:rPr>
        <w:t xml:space="preserve"> </w:t>
      </w:r>
      <w:r w:rsidR="00000000">
        <w:rPr>
          <w:sz w:val="20"/>
        </w:rPr>
        <w:t>Standing</w:t>
      </w:r>
      <w:r w:rsidR="00000000">
        <w:rPr>
          <w:spacing w:val="-8"/>
          <w:sz w:val="20"/>
        </w:rPr>
        <w:t xml:space="preserve"> </w:t>
      </w:r>
      <w:r w:rsidR="00000000">
        <w:rPr>
          <w:sz w:val="20"/>
        </w:rPr>
        <w:t>Committee,</w:t>
      </w:r>
      <w:r w:rsidR="00000000">
        <w:rPr>
          <w:spacing w:val="-7"/>
          <w:sz w:val="20"/>
        </w:rPr>
        <w:t xml:space="preserve"> </w:t>
      </w:r>
      <w:r w:rsidR="00000000">
        <w:rPr>
          <w:sz w:val="20"/>
        </w:rPr>
        <w:t>and</w:t>
      </w:r>
      <w:r w:rsidR="00000000">
        <w:rPr>
          <w:spacing w:val="-8"/>
          <w:sz w:val="20"/>
        </w:rPr>
        <w:t xml:space="preserve"> </w:t>
      </w:r>
      <w:r w:rsidR="00000000">
        <w:rPr>
          <w:sz w:val="20"/>
        </w:rPr>
        <w:t>the</w:t>
      </w:r>
      <w:r w:rsidR="00000000">
        <w:rPr>
          <w:spacing w:val="-7"/>
          <w:sz w:val="20"/>
        </w:rPr>
        <w:t xml:space="preserve"> </w:t>
      </w:r>
      <w:r w:rsidR="00000000">
        <w:rPr>
          <w:sz w:val="20"/>
        </w:rPr>
        <w:t xml:space="preserve">Recruitment Committee, and may sit as a member of any of the department standing committees and </w:t>
      </w:r>
      <w:r w:rsidR="00000000">
        <w:rPr>
          <w:i/>
          <w:sz w:val="20"/>
        </w:rPr>
        <w:t xml:space="preserve">ad hoc </w:t>
      </w:r>
      <w:r w:rsidR="00000000">
        <w:rPr>
          <w:sz w:val="20"/>
        </w:rPr>
        <w:t>committees.</w:t>
      </w:r>
    </w:p>
    <w:p w14:paraId="74BF6A68" w14:textId="4E143693" w:rsidR="00103EF5" w:rsidRDefault="00452B2A">
      <w:pPr>
        <w:pStyle w:val="ListParagraph"/>
        <w:numPr>
          <w:ilvl w:val="0"/>
          <w:numId w:val="10"/>
        </w:numPr>
        <w:tabs>
          <w:tab w:val="left" w:pos="1801"/>
        </w:tabs>
        <w:spacing w:before="227"/>
        <w:ind w:right="620"/>
        <w:rPr>
          <w:sz w:val="20"/>
        </w:rPr>
      </w:pPr>
      <w:r>
        <w:rPr>
          <w:sz w:val="20"/>
        </w:rPr>
        <w:t>An</w:t>
      </w:r>
      <w:r>
        <w:rPr>
          <w:spacing w:val="-6"/>
          <w:sz w:val="20"/>
        </w:rPr>
        <w:t xml:space="preserve"> </w:t>
      </w:r>
      <w:r w:rsidR="00000000">
        <w:rPr>
          <w:sz w:val="20"/>
        </w:rPr>
        <w:t>associate</w:t>
      </w:r>
      <w:r w:rsidR="00000000">
        <w:rPr>
          <w:spacing w:val="-6"/>
          <w:sz w:val="20"/>
        </w:rPr>
        <w:t xml:space="preserve"> </w:t>
      </w:r>
      <w:r w:rsidR="00000000">
        <w:rPr>
          <w:sz w:val="20"/>
        </w:rPr>
        <w:t>director</w:t>
      </w:r>
      <w:r w:rsidR="00000000">
        <w:rPr>
          <w:spacing w:val="-9"/>
          <w:sz w:val="20"/>
        </w:rPr>
        <w:t xml:space="preserve"> </w:t>
      </w:r>
      <w:r w:rsidR="00000000">
        <w:rPr>
          <w:sz w:val="20"/>
        </w:rPr>
        <w:t>may</w:t>
      </w:r>
      <w:r w:rsidR="00000000">
        <w:rPr>
          <w:spacing w:val="-7"/>
          <w:sz w:val="20"/>
        </w:rPr>
        <w:t xml:space="preserve"> </w:t>
      </w:r>
      <w:r w:rsidR="00000000">
        <w:rPr>
          <w:sz w:val="20"/>
        </w:rPr>
        <w:t>represent</w:t>
      </w:r>
      <w:r w:rsidR="00000000">
        <w:rPr>
          <w:spacing w:val="-7"/>
          <w:sz w:val="20"/>
        </w:rPr>
        <w:t xml:space="preserve"> </w:t>
      </w:r>
      <w:r w:rsidR="00000000">
        <w:rPr>
          <w:sz w:val="20"/>
        </w:rPr>
        <w:t>the</w:t>
      </w:r>
      <w:r w:rsidR="00000000">
        <w:rPr>
          <w:spacing w:val="-6"/>
          <w:sz w:val="20"/>
        </w:rPr>
        <w:t xml:space="preserve"> </w:t>
      </w:r>
      <w:r w:rsidR="00000000">
        <w:rPr>
          <w:sz w:val="20"/>
        </w:rPr>
        <w:t>department</w:t>
      </w:r>
      <w:r w:rsidR="00000000">
        <w:rPr>
          <w:spacing w:val="-7"/>
          <w:sz w:val="20"/>
        </w:rPr>
        <w:t xml:space="preserve"> </w:t>
      </w:r>
      <w:r w:rsidR="00000000">
        <w:rPr>
          <w:sz w:val="20"/>
        </w:rPr>
        <w:t>on</w:t>
      </w:r>
      <w:r w:rsidR="00000000">
        <w:rPr>
          <w:spacing w:val="-7"/>
          <w:sz w:val="20"/>
        </w:rPr>
        <w:t xml:space="preserve"> </w:t>
      </w:r>
      <w:r w:rsidR="00000000">
        <w:rPr>
          <w:sz w:val="20"/>
        </w:rPr>
        <w:t>the</w:t>
      </w:r>
      <w:r w:rsidR="00000000">
        <w:rPr>
          <w:spacing w:val="-6"/>
          <w:sz w:val="20"/>
        </w:rPr>
        <w:t xml:space="preserve"> </w:t>
      </w:r>
      <w:r w:rsidR="00000000">
        <w:rPr>
          <w:sz w:val="20"/>
        </w:rPr>
        <w:t>Mason</w:t>
      </w:r>
      <w:r w:rsidR="00000000">
        <w:rPr>
          <w:spacing w:val="-7"/>
          <w:sz w:val="20"/>
        </w:rPr>
        <w:t xml:space="preserve"> </w:t>
      </w:r>
      <w:r w:rsidR="00000000">
        <w:rPr>
          <w:sz w:val="20"/>
        </w:rPr>
        <w:t>Gross</w:t>
      </w:r>
      <w:r w:rsidR="00000000">
        <w:rPr>
          <w:spacing w:val="-4"/>
          <w:sz w:val="20"/>
        </w:rPr>
        <w:t xml:space="preserve"> </w:t>
      </w:r>
      <w:r w:rsidR="00000000">
        <w:rPr>
          <w:sz w:val="20"/>
        </w:rPr>
        <w:t>School</w:t>
      </w:r>
      <w:r w:rsidR="00000000">
        <w:rPr>
          <w:spacing w:val="-8"/>
          <w:sz w:val="20"/>
        </w:rPr>
        <w:t xml:space="preserve"> </w:t>
      </w:r>
      <w:r w:rsidR="00000000">
        <w:rPr>
          <w:sz w:val="20"/>
        </w:rPr>
        <w:t>of</w:t>
      </w:r>
      <w:r w:rsidR="00000000">
        <w:rPr>
          <w:spacing w:val="-9"/>
          <w:sz w:val="20"/>
        </w:rPr>
        <w:t xml:space="preserve"> </w:t>
      </w:r>
      <w:r w:rsidR="00000000">
        <w:rPr>
          <w:sz w:val="20"/>
        </w:rPr>
        <w:t>the</w:t>
      </w:r>
      <w:r w:rsidR="00000000">
        <w:rPr>
          <w:spacing w:val="-1"/>
          <w:sz w:val="20"/>
        </w:rPr>
        <w:t xml:space="preserve"> </w:t>
      </w:r>
      <w:r w:rsidR="00000000">
        <w:rPr>
          <w:sz w:val="20"/>
        </w:rPr>
        <w:t>Arts Executive Committee in lieu of the director, when necessary.</w:t>
      </w:r>
    </w:p>
    <w:p w14:paraId="6E6205B3" w14:textId="77777777" w:rsidR="00103EF5" w:rsidRDefault="00103EF5">
      <w:pPr>
        <w:pStyle w:val="BodyText"/>
      </w:pPr>
    </w:p>
    <w:p w14:paraId="41818FD9" w14:textId="77777777" w:rsidR="00103EF5" w:rsidRDefault="00103EF5">
      <w:pPr>
        <w:pStyle w:val="BodyText"/>
        <w:spacing w:before="1"/>
      </w:pPr>
    </w:p>
    <w:p w14:paraId="2278605C" w14:textId="267FCF3C" w:rsidR="00103EF5" w:rsidRDefault="00000000">
      <w:pPr>
        <w:pStyle w:val="Heading1"/>
        <w:tabs>
          <w:tab w:val="left" w:pos="1440"/>
        </w:tabs>
      </w:pPr>
      <w:bookmarkStart w:id="5" w:name="ARTICLE_V_Coordinator_of_Undergraduate_S"/>
      <w:bookmarkEnd w:id="5"/>
      <w:r>
        <w:rPr>
          <w:spacing w:val="-2"/>
        </w:rPr>
        <w:t>ARTICLE</w:t>
      </w:r>
      <w:r>
        <w:t xml:space="preserve"> </w:t>
      </w:r>
      <w:r>
        <w:rPr>
          <w:spacing w:val="-10"/>
        </w:rPr>
        <w:t>V</w:t>
      </w:r>
      <w:r>
        <w:tab/>
      </w:r>
      <w:r w:rsidR="00561060">
        <w:t>Director</w:t>
      </w:r>
      <w:r w:rsidR="00561060">
        <w:rPr>
          <w:spacing w:val="-12"/>
        </w:rPr>
        <w:t xml:space="preserve"> </w:t>
      </w:r>
      <w:r>
        <w:t>of</w:t>
      </w:r>
      <w:r>
        <w:rPr>
          <w:spacing w:val="-12"/>
        </w:rPr>
        <w:t xml:space="preserve"> </w:t>
      </w:r>
      <w:r>
        <w:t>Undergraduate</w:t>
      </w:r>
      <w:r>
        <w:rPr>
          <w:spacing w:val="-11"/>
        </w:rPr>
        <w:t xml:space="preserve"> </w:t>
      </w:r>
      <w:r>
        <w:rPr>
          <w:spacing w:val="-2"/>
        </w:rPr>
        <w:t>Studies</w:t>
      </w:r>
    </w:p>
    <w:p w14:paraId="7F156BCE" w14:textId="77777777" w:rsidR="00103EF5" w:rsidRDefault="00103EF5">
      <w:pPr>
        <w:pStyle w:val="BodyText"/>
        <w:spacing w:before="5"/>
        <w:rPr>
          <w:b/>
        </w:rPr>
      </w:pPr>
    </w:p>
    <w:p w14:paraId="73D5BB7D" w14:textId="77777777" w:rsidR="00103EF5" w:rsidRDefault="00000000">
      <w:pPr>
        <w:pStyle w:val="BodyText"/>
        <w:tabs>
          <w:tab w:val="left" w:pos="1440"/>
        </w:tabs>
      </w:pPr>
      <w:r>
        <w:t>Section</w:t>
      </w:r>
      <w:r>
        <w:rPr>
          <w:spacing w:val="-8"/>
        </w:rPr>
        <w:t xml:space="preserve"> </w:t>
      </w:r>
      <w:proofErr w:type="spellStart"/>
      <w:r>
        <w:rPr>
          <w:spacing w:val="-10"/>
        </w:rPr>
        <w:t>A</w:t>
      </w:r>
      <w:proofErr w:type="spellEnd"/>
      <w:r>
        <w:tab/>
        <w:t>Appointment</w:t>
      </w:r>
      <w:r>
        <w:rPr>
          <w:spacing w:val="-12"/>
        </w:rPr>
        <w:t xml:space="preserve"> </w:t>
      </w:r>
      <w:r>
        <w:rPr>
          <w:spacing w:val="-2"/>
        </w:rPr>
        <w:t>Procedure:</w:t>
      </w:r>
    </w:p>
    <w:p w14:paraId="69869BC6" w14:textId="77777777" w:rsidR="00103EF5" w:rsidRDefault="00103EF5">
      <w:pPr>
        <w:pStyle w:val="BodyText"/>
        <w:spacing w:before="2"/>
      </w:pPr>
    </w:p>
    <w:p w14:paraId="6C12F463" w14:textId="103DF01D" w:rsidR="00103EF5" w:rsidRDefault="00000000">
      <w:pPr>
        <w:pStyle w:val="BodyText"/>
        <w:spacing w:line="237" w:lineRule="auto"/>
        <w:ind w:left="1441" w:right="397"/>
      </w:pPr>
      <w:r>
        <w:t xml:space="preserve">The </w:t>
      </w:r>
      <w:r w:rsidR="00561060">
        <w:t xml:space="preserve">Director </w:t>
      </w:r>
      <w:r>
        <w:t>of Undergraduate Studies shall be a faculty or staff member appointed by the director</w:t>
      </w:r>
      <w:r>
        <w:rPr>
          <w:spacing w:val="-8"/>
        </w:rPr>
        <w:t xml:space="preserve"> </w:t>
      </w:r>
      <w:r>
        <w:t>in</w:t>
      </w:r>
      <w:r>
        <w:rPr>
          <w:spacing w:val="-7"/>
        </w:rPr>
        <w:t xml:space="preserve"> </w:t>
      </w:r>
      <w:r>
        <w:t>consultation</w:t>
      </w:r>
      <w:r>
        <w:rPr>
          <w:spacing w:val="-6"/>
        </w:rPr>
        <w:t xml:space="preserve"> </w:t>
      </w:r>
      <w:r>
        <w:t>with</w:t>
      </w:r>
      <w:r>
        <w:rPr>
          <w:spacing w:val="-2"/>
        </w:rPr>
        <w:t xml:space="preserve"> </w:t>
      </w:r>
      <w:r>
        <w:t>the</w:t>
      </w:r>
      <w:r>
        <w:rPr>
          <w:spacing w:val="-6"/>
        </w:rPr>
        <w:t xml:space="preserve"> </w:t>
      </w:r>
      <w:r>
        <w:t>Executive</w:t>
      </w:r>
      <w:r>
        <w:rPr>
          <w:spacing w:val="-6"/>
        </w:rPr>
        <w:t xml:space="preserve"> </w:t>
      </w:r>
      <w:r>
        <w:t>Committee</w:t>
      </w:r>
      <w:r>
        <w:rPr>
          <w:spacing w:val="-5"/>
        </w:rPr>
        <w:t xml:space="preserve"> </w:t>
      </w:r>
      <w:r>
        <w:t>and</w:t>
      </w:r>
      <w:r>
        <w:rPr>
          <w:spacing w:val="-7"/>
        </w:rPr>
        <w:t xml:space="preserve"> </w:t>
      </w:r>
      <w:r>
        <w:t>the</w:t>
      </w:r>
      <w:r>
        <w:rPr>
          <w:spacing w:val="-1"/>
        </w:rPr>
        <w:t xml:space="preserve"> </w:t>
      </w:r>
      <w:r>
        <w:t>Dean</w:t>
      </w:r>
      <w:r>
        <w:rPr>
          <w:spacing w:val="-7"/>
        </w:rPr>
        <w:t xml:space="preserve"> </w:t>
      </w:r>
      <w:r>
        <w:t>of</w:t>
      </w:r>
      <w:r>
        <w:rPr>
          <w:spacing w:val="-9"/>
        </w:rPr>
        <w:t xml:space="preserve"> </w:t>
      </w:r>
      <w:r>
        <w:t>the</w:t>
      </w:r>
      <w:r>
        <w:rPr>
          <w:spacing w:val="-6"/>
        </w:rPr>
        <w:t xml:space="preserve"> </w:t>
      </w:r>
      <w:r>
        <w:t>Mason</w:t>
      </w:r>
      <w:r>
        <w:rPr>
          <w:spacing w:val="-6"/>
        </w:rPr>
        <w:t xml:space="preserve"> </w:t>
      </w:r>
      <w:r>
        <w:t>Gross</w:t>
      </w:r>
      <w:r>
        <w:rPr>
          <w:spacing w:val="-5"/>
        </w:rPr>
        <w:t xml:space="preserve"> </w:t>
      </w:r>
      <w:r>
        <w:t>School</w:t>
      </w:r>
      <w:r>
        <w:rPr>
          <w:spacing w:val="-7"/>
        </w:rPr>
        <w:t xml:space="preserve"> </w:t>
      </w:r>
      <w:r>
        <w:t>of the Arts.</w:t>
      </w:r>
    </w:p>
    <w:p w14:paraId="2E3664AA" w14:textId="77777777" w:rsidR="00103EF5" w:rsidRDefault="00103EF5">
      <w:pPr>
        <w:pStyle w:val="BodyText"/>
      </w:pPr>
    </w:p>
    <w:p w14:paraId="77C09A68" w14:textId="77777777" w:rsidR="00103EF5" w:rsidRDefault="00000000">
      <w:pPr>
        <w:pStyle w:val="BodyText"/>
        <w:tabs>
          <w:tab w:val="left" w:pos="1440"/>
        </w:tabs>
      </w:pPr>
      <w:r>
        <w:t>Section</w:t>
      </w:r>
      <w:r>
        <w:rPr>
          <w:spacing w:val="-8"/>
        </w:rPr>
        <w:t xml:space="preserve"> </w:t>
      </w:r>
      <w:r>
        <w:rPr>
          <w:spacing w:val="-10"/>
        </w:rPr>
        <w:t>B</w:t>
      </w:r>
      <w:r>
        <w:tab/>
      </w:r>
      <w:r>
        <w:rPr>
          <w:spacing w:val="-2"/>
        </w:rPr>
        <w:t>Duties</w:t>
      </w:r>
    </w:p>
    <w:p w14:paraId="32F08104" w14:textId="77777777" w:rsidR="00103EF5" w:rsidRDefault="00103EF5">
      <w:pPr>
        <w:pStyle w:val="BodyText"/>
      </w:pPr>
    </w:p>
    <w:p w14:paraId="4F924C3F" w14:textId="33314EAB" w:rsidR="00103EF5" w:rsidRDefault="00000000">
      <w:pPr>
        <w:pStyle w:val="ListParagraph"/>
        <w:numPr>
          <w:ilvl w:val="0"/>
          <w:numId w:val="9"/>
        </w:numPr>
        <w:tabs>
          <w:tab w:val="left" w:pos="1801"/>
        </w:tabs>
        <w:ind w:right="634"/>
        <w:rPr>
          <w:sz w:val="20"/>
        </w:rPr>
      </w:pPr>
      <w:r>
        <w:rPr>
          <w:sz w:val="20"/>
        </w:rPr>
        <w:t xml:space="preserve">The </w:t>
      </w:r>
      <w:r w:rsidR="00561060">
        <w:rPr>
          <w:sz w:val="20"/>
        </w:rPr>
        <w:t>Director</w:t>
      </w:r>
      <w:r>
        <w:rPr>
          <w:sz w:val="20"/>
        </w:rPr>
        <w:t xml:space="preserve"> of Undergraduate Studies shall take primary responsibility for the administration</w:t>
      </w:r>
      <w:r>
        <w:rPr>
          <w:spacing w:val="-6"/>
          <w:sz w:val="20"/>
        </w:rPr>
        <w:t xml:space="preserve"> </w:t>
      </w:r>
      <w:r>
        <w:rPr>
          <w:sz w:val="20"/>
        </w:rPr>
        <w:t>of</w:t>
      </w:r>
      <w:r>
        <w:rPr>
          <w:spacing w:val="-9"/>
          <w:sz w:val="20"/>
        </w:rPr>
        <w:t xml:space="preserve"> </w:t>
      </w:r>
      <w:r>
        <w:rPr>
          <w:sz w:val="20"/>
        </w:rPr>
        <w:t>the</w:t>
      </w:r>
      <w:r>
        <w:rPr>
          <w:spacing w:val="-6"/>
          <w:sz w:val="20"/>
        </w:rPr>
        <w:t xml:space="preserve"> </w:t>
      </w:r>
      <w:r>
        <w:rPr>
          <w:sz w:val="20"/>
        </w:rPr>
        <w:t>Bachelor</w:t>
      </w:r>
      <w:r>
        <w:rPr>
          <w:spacing w:val="-8"/>
          <w:sz w:val="20"/>
        </w:rPr>
        <w:t xml:space="preserve"> </w:t>
      </w:r>
      <w:r>
        <w:rPr>
          <w:sz w:val="20"/>
        </w:rPr>
        <w:t>of</w:t>
      </w:r>
      <w:r>
        <w:rPr>
          <w:spacing w:val="-9"/>
          <w:sz w:val="20"/>
        </w:rPr>
        <w:t xml:space="preserve"> </w:t>
      </w:r>
      <w:r>
        <w:rPr>
          <w:sz w:val="20"/>
        </w:rPr>
        <w:t>Arts</w:t>
      </w:r>
      <w:r>
        <w:rPr>
          <w:spacing w:val="-1"/>
          <w:sz w:val="20"/>
        </w:rPr>
        <w:t xml:space="preserve"> </w:t>
      </w:r>
      <w:r>
        <w:rPr>
          <w:sz w:val="20"/>
        </w:rPr>
        <w:t>(BA)</w:t>
      </w:r>
      <w:r>
        <w:rPr>
          <w:spacing w:val="-8"/>
          <w:sz w:val="20"/>
        </w:rPr>
        <w:t xml:space="preserve"> </w:t>
      </w:r>
      <w:r>
        <w:rPr>
          <w:sz w:val="20"/>
        </w:rPr>
        <w:t>and</w:t>
      </w:r>
      <w:r>
        <w:rPr>
          <w:spacing w:val="-7"/>
          <w:sz w:val="20"/>
        </w:rPr>
        <w:t xml:space="preserve"> </w:t>
      </w:r>
      <w:r>
        <w:rPr>
          <w:sz w:val="20"/>
        </w:rPr>
        <w:t>Bachelor</w:t>
      </w:r>
      <w:r>
        <w:rPr>
          <w:spacing w:val="-8"/>
          <w:sz w:val="20"/>
        </w:rPr>
        <w:t xml:space="preserve"> </w:t>
      </w:r>
      <w:r>
        <w:rPr>
          <w:sz w:val="20"/>
        </w:rPr>
        <w:t>of</w:t>
      </w:r>
      <w:r>
        <w:rPr>
          <w:spacing w:val="-4"/>
          <w:sz w:val="20"/>
        </w:rPr>
        <w:t xml:space="preserve"> </w:t>
      </w:r>
      <w:r>
        <w:rPr>
          <w:sz w:val="20"/>
        </w:rPr>
        <w:t>Music</w:t>
      </w:r>
      <w:r>
        <w:rPr>
          <w:spacing w:val="-6"/>
          <w:sz w:val="20"/>
        </w:rPr>
        <w:t xml:space="preserve"> </w:t>
      </w:r>
      <w:r>
        <w:rPr>
          <w:sz w:val="20"/>
        </w:rPr>
        <w:t>(BM)</w:t>
      </w:r>
      <w:r>
        <w:rPr>
          <w:spacing w:val="-8"/>
          <w:sz w:val="20"/>
        </w:rPr>
        <w:t xml:space="preserve"> </w:t>
      </w:r>
      <w:r>
        <w:rPr>
          <w:sz w:val="20"/>
        </w:rPr>
        <w:t>degree</w:t>
      </w:r>
      <w:r>
        <w:rPr>
          <w:spacing w:val="-6"/>
          <w:sz w:val="20"/>
        </w:rPr>
        <w:t xml:space="preserve"> </w:t>
      </w:r>
      <w:r>
        <w:rPr>
          <w:sz w:val="20"/>
        </w:rPr>
        <w:t>programs, and all undergraduate music minor/certificate programs.</w:t>
      </w:r>
    </w:p>
    <w:p w14:paraId="3A83E5E7" w14:textId="77777777" w:rsidR="00103EF5" w:rsidRDefault="00103EF5">
      <w:pPr>
        <w:pStyle w:val="BodyText"/>
        <w:spacing w:before="8"/>
      </w:pPr>
    </w:p>
    <w:p w14:paraId="7117A0A9" w14:textId="05A3D090" w:rsidR="00103EF5" w:rsidRDefault="00000000">
      <w:pPr>
        <w:pStyle w:val="ListParagraph"/>
        <w:numPr>
          <w:ilvl w:val="0"/>
          <w:numId w:val="9"/>
        </w:numPr>
        <w:tabs>
          <w:tab w:val="left" w:pos="1801"/>
        </w:tabs>
        <w:spacing w:line="237" w:lineRule="auto"/>
        <w:ind w:right="915"/>
        <w:rPr>
          <w:sz w:val="20"/>
        </w:rPr>
      </w:pPr>
      <w:r>
        <w:rPr>
          <w:sz w:val="20"/>
        </w:rPr>
        <w:t xml:space="preserve">The </w:t>
      </w:r>
      <w:r w:rsidR="00561060">
        <w:rPr>
          <w:sz w:val="20"/>
        </w:rPr>
        <w:t>Director</w:t>
      </w:r>
      <w:r>
        <w:rPr>
          <w:sz w:val="20"/>
        </w:rPr>
        <w:t xml:space="preserve"> of Undergraduate Studies shall assume responsibility for advising undergraduate</w:t>
      </w:r>
      <w:r>
        <w:rPr>
          <w:spacing w:val="-8"/>
          <w:sz w:val="20"/>
        </w:rPr>
        <w:t xml:space="preserve"> </w:t>
      </w:r>
      <w:r>
        <w:rPr>
          <w:sz w:val="20"/>
        </w:rPr>
        <w:t>students</w:t>
      </w:r>
      <w:r>
        <w:rPr>
          <w:spacing w:val="-7"/>
          <w:sz w:val="20"/>
        </w:rPr>
        <w:t xml:space="preserve"> </w:t>
      </w:r>
      <w:r>
        <w:rPr>
          <w:sz w:val="20"/>
        </w:rPr>
        <w:t>and</w:t>
      </w:r>
      <w:r>
        <w:rPr>
          <w:spacing w:val="-8"/>
          <w:sz w:val="20"/>
        </w:rPr>
        <w:t xml:space="preserve"> </w:t>
      </w:r>
      <w:r>
        <w:rPr>
          <w:sz w:val="20"/>
        </w:rPr>
        <w:t>monitoring</w:t>
      </w:r>
      <w:r>
        <w:rPr>
          <w:spacing w:val="-8"/>
          <w:sz w:val="20"/>
        </w:rPr>
        <w:t xml:space="preserve"> </w:t>
      </w:r>
      <w:r>
        <w:rPr>
          <w:sz w:val="20"/>
        </w:rPr>
        <w:t>their</w:t>
      </w:r>
      <w:r>
        <w:rPr>
          <w:spacing w:val="-10"/>
          <w:sz w:val="20"/>
        </w:rPr>
        <w:t xml:space="preserve"> </w:t>
      </w:r>
      <w:r>
        <w:rPr>
          <w:sz w:val="20"/>
        </w:rPr>
        <w:t>progress</w:t>
      </w:r>
      <w:r>
        <w:rPr>
          <w:spacing w:val="-7"/>
          <w:sz w:val="20"/>
        </w:rPr>
        <w:t xml:space="preserve"> </w:t>
      </w:r>
      <w:r>
        <w:rPr>
          <w:sz w:val="20"/>
        </w:rPr>
        <w:t>toward</w:t>
      </w:r>
      <w:r>
        <w:rPr>
          <w:spacing w:val="-8"/>
          <w:sz w:val="20"/>
        </w:rPr>
        <w:t xml:space="preserve"> </w:t>
      </w:r>
      <w:r>
        <w:rPr>
          <w:sz w:val="20"/>
        </w:rPr>
        <w:t>completion</w:t>
      </w:r>
      <w:r>
        <w:rPr>
          <w:spacing w:val="-8"/>
          <w:sz w:val="20"/>
        </w:rPr>
        <w:t xml:space="preserve"> </w:t>
      </w:r>
      <w:r>
        <w:rPr>
          <w:sz w:val="20"/>
        </w:rPr>
        <w:t>of</w:t>
      </w:r>
      <w:r>
        <w:rPr>
          <w:spacing w:val="-10"/>
          <w:sz w:val="20"/>
        </w:rPr>
        <w:t xml:space="preserve"> </w:t>
      </w:r>
      <w:r>
        <w:rPr>
          <w:sz w:val="20"/>
        </w:rPr>
        <w:t>their</w:t>
      </w:r>
      <w:r>
        <w:rPr>
          <w:spacing w:val="-10"/>
          <w:sz w:val="20"/>
        </w:rPr>
        <w:t xml:space="preserve"> </w:t>
      </w:r>
      <w:r>
        <w:rPr>
          <w:sz w:val="20"/>
        </w:rPr>
        <w:t xml:space="preserve">degree </w:t>
      </w:r>
      <w:r>
        <w:rPr>
          <w:spacing w:val="-2"/>
          <w:sz w:val="20"/>
        </w:rPr>
        <w:t>programs.</w:t>
      </w:r>
    </w:p>
    <w:p w14:paraId="327B7A1E" w14:textId="7884E100" w:rsidR="00103EF5" w:rsidRDefault="00000000">
      <w:pPr>
        <w:pStyle w:val="ListParagraph"/>
        <w:numPr>
          <w:ilvl w:val="0"/>
          <w:numId w:val="9"/>
        </w:numPr>
        <w:tabs>
          <w:tab w:val="left" w:pos="1801"/>
        </w:tabs>
        <w:spacing w:before="225"/>
        <w:ind w:right="719"/>
        <w:rPr>
          <w:sz w:val="20"/>
        </w:rPr>
      </w:pPr>
      <w:r>
        <w:rPr>
          <w:sz w:val="20"/>
        </w:rPr>
        <w:t xml:space="preserve">The </w:t>
      </w:r>
      <w:r w:rsidR="00561060">
        <w:rPr>
          <w:sz w:val="20"/>
        </w:rPr>
        <w:t>Director</w:t>
      </w:r>
      <w:r>
        <w:rPr>
          <w:sz w:val="20"/>
        </w:rPr>
        <w:t xml:space="preserve"> of Undergraduate Studies shall maintain an Undergraduate Student Handbook</w:t>
      </w:r>
      <w:r>
        <w:rPr>
          <w:spacing w:val="-9"/>
          <w:sz w:val="20"/>
        </w:rPr>
        <w:t xml:space="preserve"> </w:t>
      </w:r>
      <w:r>
        <w:rPr>
          <w:sz w:val="20"/>
        </w:rPr>
        <w:t>that</w:t>
      </w:r>
      <w:r>
        <w:rPr>
          <w:spacing w:val="-9"/>
          <w:sz w:val="20"/>
        </w:rPr>
        <w:t xml:space="preserve"> </w:t>
      </w:r>
      <w:r>
        <w:rPr>
          <w:sz w:val="20"/>
        </w:rPr>
        <w:t>conforms</w:t>
      </w:r>
      <w:r>
        <w:rPr>
          <w:spacing w:val="-7"/>
          <w:sz w:val="20"/>
        </w:rPr>
        <w:t xml:space="preserve"> </w:t>
      </w:r>
      <w:r>
        <w:rPr>
          <w:sz w:val="20"/>
        </w:rPr>
        <w:t>to</w:t>
      </w:r>
      <w:r>
        <w:rPr>
          <w:spacing w:val="-9"/>
          <w:sz w:val="20"/>
        </w:rPr>
        <w:t xml:space="preserve"> </w:t>
      </w:r>
      <w:r>
        <w:rPr>
          <w:sz w:val="20"/>
        </w:rPr>
        <w:t>the</w:t>
      </w:r>
      <w:r>
        <w:rPr>
          <w:spacing w:val="-8"/>
          <w:sz w:val="20"/>
        </w:rPr>
        <w:t xml:space="preserve"> </w:t>
      </w:r>
      <w:r>
        <w:rPr>
          <w:sz w:val="20"/>
        </w:rPr>
        <w:t>department</w:t>
      </w:r>
      <w:r>
        <w:rPr>
          <w:spacing w:val="-9"/>
          <w:sz w:val="20"/>
        </w:rPr>
        <w:t xml:space="preserve"> </w:t>
      </w:r>
      <w:r>
        <w:rPr>
          <w:sz w:val="20"/>
        </w:rPr>
        <w:t>bylaws</w:t>
      </w:r>
      <w:r>
        <w:rPr>
          <w:spacing w:val="-7"/>
          <w:sz w:val="20"/>
        </w:rPr>
        <w:t xml:space="preserve"> </w:t>
      </w:r>
      <w:r>
        <w:rPr>
          <w:sz w:val="20"/>
        </w:rPr>
        <w:t>and</w:t>
      </w:r>
      <w:r>
        <w:rPr>
          <w:spacing w:val="-9"/>
          <w:sz w:val="20"/>
        </w:rPr>
        <w:t xml:space="preserve"> </w:t>
      </w:r>
      <w:r>
        <w:rPr>
          <w:sz w:val="20"/>
        </w:rPr>
        <w:t>articulates</w:t>
      </w:r>
      <w:r>
        <w:rPr>
          <w:spacing w:val="-6"/>
          <w:sz w:val="20"/>
        </w:rPr>
        <w:t xml:space="preserve"> </w:t>
      </w:r>
      <w:r>
        <w:rPr>
          <w:sz w:val="20"/>
        </w:rPr>
        <w:t>curricular</w:t>
      </w:r>
      <w:r>
        <w:rPr>
          <w:spacing w:val="-10"/>
          <w:sz w:val="20"/>
        </w:rPr>
        <w:t xml:space="preserve"> </w:t>
      </w:r>
      <w:r>
        <w:rPr>
          <w:sz w:val="20"/>
        </w:rPr>
        <w:t>requirements, student responsibilities, and other relevant information.</w:t>
      </w:r>
    </w:p>
    <w:p w14:paraId="46089B01" w14:textId="77777777" w:rsidR="00103EF5" w:rsidRDefault="00103EF5">
      <w:pPr>
        <w:pStyle w:val="BodyText"/>
        <w:spacing w:before="5"/>
      </w:pPr>
    </w:p>
    <w:p w14:paraId="532F417D" w14:textId="792CDD07" w:rsidR="00103EF5" w:rsidRDefault="00000000">
      <w:pPr>
        <w:pStyle w:val="ListParagraph"/>
        <w:numPr>
          <w:ilvl w:val="0"/>
          <w:numId w:val="9"/>
        </w:numPr>
        <w:tabs>
          <w:tab w:val="left" w:pos="1801"/>
        </w:tabs>
        <w:spacing w:before="1"/>
        <w:ind w:right="845"/>
        <w:rPr>
          <w:sz w:val="20"/>
        </w:rPr>
      </w:pPr>
      <w:r>
        <w:rPr>
          <w:sz w:val="20"/>
        </w:rPr>
        <w:t xml:space="preserve">The </w:t>
      </w:r>
      <w:r w:rsidR="00561060">
        <w:rPr>
          <w:sz w:val="20"/>
        </w:rPr>
        <w:t>Director</w:t>
      </w:r>
      <w:r>
        <w:rPr>
          <w:sz w:val="20"/>
        </w:rPr>
        <w:t xml:space="preserve"> of Undergraduate Studies shall </w:t>
      </w:r>
      <w:r w:rsidR="00452B2A">
        <w:rPr>
          <w:sz w:val="20"/>
        </w:rPr>
        <w:t xml:space="preserve">chair the </w:t>
      </w:r>
      <w:proofErr w:type="gramStart"/>
      <w:r w:rsidR="00452B2A">
        <w:rPr>
          <w:sz w:val="20"/>
        </w:rPr>
        <w:t>School</w:t>
      </w:r>
      <w:proofErr w:type="gramEnd"/>
      <w:r w:rsidR="00452B2A">
        <w:rPr>
          <w:sz w:val="20"/>
        </w:rPr>
        <w:t xml:space="preserve"> 07 Artistic Standing Committee and shall </w:t>
      </w:r>
      <w:r>
        <w:rPr>
          <w:sz w:val="20"/>
        </w:rPr>
        <w:t>serve as a member of the department Admissions</w:t>
      </w:r>
      <w:r>
        <w:rPr>
          <w:spacing w:val="-6"/>
          <w:sz w:val="20"/>
        </w:rPr>
        <w:t xml:space="preserve"> </w:t>
      </w:r>
      <w:r>
        <w:rPr>
          <w:sz w:val="20"/>
        </w:rPr>
        <w:t>and</w:t>
      </w:r>
      <w:r>
        <w:rPr>
          <w:spacing w:val="-9"/>
          <w:sz w:val="20"/>
        </w:rPr>
        <w:t xml:space="preserve"> </w:t>
      </w:r>
      <w:r>
        <w:rPr>
          <w:sz w:val="20"/>
        </w:rPr>
        <w:t>Scholarship</w:t>
      </w:r>
      <w:r>
        <w:rPr>
          <w:spacing w:val="-8"/>
          <w:sz w:val="20"/>
        </w:rPr>
        <w:t xml:space="preserve"> </w:t>
      </w:r>
      <w:r>
        <w:rPr>
          <w:sz w:val="20"/>
        </w:rPr>
        <w:t>Committee,</w:t>
      </w:r>
      <w:r>
        <w:rPr>
          <w:spacing w:val="-9"/>
          <w:sz w:val="20"/>
        </w:rPr>
        <w:t xml:space="preserve"> </w:t>
      </w:r>
      <w:r>
        <w:rPr>
          <w:sz w:val="20"/>
        </w:rPr>
        <w:t>the Curriculum Committee, and the Recruitment Committee.</w:t>
      </w:r>
    </w:p>
    <w:p w14:paraId="56F0473A" w14:textId="77777777" w:rsidR="00103EF5" w:rsidRDefault="00103EF5">
      <w:pPr>
        <w:pStyle w:val="BodyText"/>
      </w:pPr>
    </w:p>
    <w:p w14:paraId="5AE96EB6" w14:textId="77777777" w:rsidR="00103EF5" w:rsidRDefault="00103EF5">
      <w:pPr>
        <w:pStyle w:val="BodyText"/>
      </w:pPr>
    </w:p>
    <w:p w14:paraId="48491282" w14:textId="492846E9" w:rsidR="00103EF5" w:rsidRDefault="00000000">
      <w:pPr>
        <w:pStyle w:val="Heading1"/>
        <w:tabs>
          <w:tab w:val="left" w:pos="1440"/>
        </w:tabs>
      </w:pPr>
      <w:bookmarkStart w:id="6" w:name="ARTICLE_VI_Coordinator_of_Graduate_Studi"/>
      <w:bookmarkEnd w:id="6"/>
      <w:r>
        <w:rPr>
          <w:spacing w:val="-2"/>
        </w:rPr>
        <w:t>ARTICLE</w:t>
      </w:r>
      <w:r>
        <w:t xml:space="preserve"> </w:t>
      </w:r>
      <w:r>
        <w:rPr>
          <w:spacing w:val="-5"/>
        </w:rPr>
        <w:t>VI</w:t>
      </w:r>
      <w:r>
        <w:tab/>
      </w:r>
      <w:r w:rsidR="00561060">
        <w:t>Director</w:t>
      </w:r>
      <w:r>
        <w:rPr>
          <w:spacing w:val="-12"/>
        </w:rPr>
        <w:t xml:space="preserve"> </w:t>
      </w:r>
      <w:r>
        <w:t>of</w:t>
      </w:r>
      <w:r>
        <w:rPr>
          <w:spacing w:val="-11"/>
        </w:rPr>
        <w:t xml:space="preserve"> </w:t>
      </w:r>
      <w:r>
        <w:t>Graduate</w:t>
      </w:r>
      <w:r>
        <w:rPr>
          <w:spacing w:val="-7"/>
        </w:rPr>
        <w:t xml:space="preserve"> </w:t>
      </w:r>
      <w:r>
        <w:rPr>
          <w:spacing w:val="-2"/>
        </w:rPr>
        <w:t>Studies</w:t>
      </w:r>
    </w:p>
    <w:p w14:paraId="3657EFA0" w14:textId="77777777" w:rsidR="00103EF5" w:rsidRDefault="00000000">
      <w:pPr>
        <w:pStyle w:val="BodyText"/>
        <w:tabs>
          <w:tab w:val="left" w:pos="1440"/>
        </w:tabs>
        <w:spacing w:before="225"/>
      </w:pPr>
      <w:r>
        <w:t>Section</w:t>
      </w:r>
      <w:r>
        <w:rPr>
          <w:spacing w:val="-8"/>
        </w:rPr>
        <w:t xml:space="preserve"> </w:t>
      </w:r>
      <w:proofErr w:type="spellStart"/>
      <w:r>
        <w:rPr>
          <w:spacing w:val="-10"/>
        </w:rPr>
        <w:t>A</w:t>
      </w:r>
      <w:proofErr w:type="spellEnd"/>
      <w:r>
        <w:tab/>
        <w:t>Appointment</w:t>
      </w:r>
      <w:r>
        <w:rPr>
          <w:spacing w:val="-12"/>
        </w:rPr>
        <w:t xml:space="preserve"> </w:t>
      </w:r>
      <w:r>
        <w:rPr>
          <w:spacing w:val="-2"/>
        </w:rPr>
        <w:t>Procedure</w:t>
      </w:r>
    </w:p>
    <w:p w14:paraId="6690A444" w14:textId="77777777" w:rsidR="00103EF5" w:rsidRDefault="00103EF5">
      <w:pPr>
        <w:pStyle w:val="BodyText"/>
      </w:pPr>
    </w:p>
    <w:p w14:paraId="55FAA80F" w14:textId="29352BBE" w:rsidR="00103EF5" w:rsidRDefault="00000000">
      <w:pPr>
        <w:pStyle w:val="BodyText"/>
        <w:spacing w:line="242" w:lineRule="auto"/>
        <w:ind w:left="1441" w:right="484"/>
      </w:pPr>
      <w:r>
        <w:t>The</w:t>
      </w:r>
      <w:r>
        <w:rPr>
          <w:spacing w:val="-6"/>
        </w:rPr>
        <w:t xml:space="preserve"> </w:t>
      </w:r>
      <w:r w:rsidR="00561060">
        <w:t>Director</w:t>
      </w:r>
      <w:r>
        <w:rPr>
          <w:spacing w:val="-8"/>
        </w:rPr>
        <w:t xml:space="preserve"> </w:t>
      </w:r>
      <w:r>
        <w:t>of</w:t>
      </w:r>
      <w:r>
        <w:rPr>
          <w:spacing w:val="-5"/>
        </w:rPr>
        <w:t xml:space="preserve"> </w:t>
      </w:r>
      <w:r>
        <w:t>Graduate</w:t>
      </w:r>
      <w:r>
        <w:rPr>
          <w:spacing w:val="-7"/>
        </w:rPr>
        <w:t xml:space="preserve"> </w:t>
      </w:r>
      <w:r>
        <w:t>Studies</w:t>
      </w:r>
      <w:r>
        <w:rPr>
          <w:spacing w:val="-5"/>
        </w:rPr>
        <w:t xml:space="preserve"> </w:t>
      </w:r>
      <w:r>
        <w:t>shall</w:t>
      </w:r>
      <w:r>
        <w:rPr>
          <w:spacing w:val="-8"/>
        </w:rPr>
        <w:t xml:space="preserve"> </w:t>
      </w:r>
      <w:r>
        <w:t>be</w:t>
      </w:r>
      <w:r>
        <w:rPr>
          <w:spacing w:val="-7"/>
        </w:rPr>
        <w:t xml:space="preserve"> </w:t>
      </w:r>
      <w:r>
        <w:t>a</w:t>
      </w:r>
      <w:r>
        <w:rPr>
          <w:spacing w:val="-2"/>
        </w:rPr>
        <w:t xml:space="preserve"> </w:t>
      </w:r>
      <w:r>
        <w:t>faculty</w:t>
      </w:r>
      <w:r>
        <w:rPr>
          <w:spacing w:val="-8"/>
        </w:rPr>
        <w:t xml:space="preserve"> </w:t>
      </w:r>
      <w:r>
        <w:t>or</w:t>
      </w:r>
      <w:r>
        <w:rPr>
          <w:spacing w:val="-5"/>
        </w:rPr>
        <w:t xml:space="preserve"> </w:t>
      </w:r>
      <w:r>
        <w:t>staff</w:t>
      </w:r>
      <w:r>
        <w:rPr>
          <w:spacing w:val="-4"/>
        </w:rPr>
        <w:t xml:space="preserve"> </w:t>
      </w:r>
      <w:r>
        <w:t>member</w:t>
      </w:r>
      <w:r>
        <w:rPr>
          <w:spacing w:val="-9"/>
        </w:rPr>
        <w:t xml:space="preserve"> </w:t>
      </w:r>
      <w:r>
        <w:t>appointed</w:t>
      </w:r>
      <w:r>
        <w:rPr>
          <w:spacing w:val="-7"/>
        </w:rPr>
        <w:t xml:space="preserve"> </w:t>
      </w:r>
      <w:r>
        <w:t>by</w:t>
      </w:r>
      <w:r>
        <w:rPr>
          <w:spacing w:val="-8"/>
        </w:rPr>
        <w:t xml:space="preserve"> </w:t>
      </w:r>
      <w:r>
        <w:t>the</w:t>
      </w:r>
      <w:r>
        <w:rPr>
          <w:spacing w:val="-2"/>
        </w:rPr>
        <w:t xml:space="preserve"> </w:t>
      </w:r>
      <w:r>
        <w:t xml:space="preserve">director in consultation with the Executive Committee and the Dean of the Mason Gross School of the </w:t>
      </w:r>
      <w:r>
        <w:rPr>
          <w:spacing w:val="-2"/>
        </w:rPr>
        <w:t>Arts.</w:t>
      </w:r>
    </w:p>
    <w:p w14:paraId="0C0E1BBF" w14:textId="77777777" w:rsidR="00103EF5" w:rsidRDefault="00000000">
      <w:pPr>
        <w:pStyle w:val="BodyText"/>
        <w:tabs>
          <w:tab w:val="left" w:pos="1440"/>
        </w:tabs>
        <w:spacing w:before="229"/>
      </w:pPr>
      <w:r>
        <w:t>Section</w:t>
      </w:r>
      <w:r>
        <w:rPr>
          <w:spacing w:val="-8"/>
        </w:rPr>
        <w:t xml:space="preserve"> </w:t>
      </w:r>
      <w:r>
        <w:rPr>
          <w:spacing w:val="-10"/>
        </w:rPr>
        <w:t>B</w:t>
      </w:r>
      <w:r>
        <w:tab/>
      </w:r>
      <w:r>
        <w:rPr>
          <w:spacing w:val="-2"/>
        </w:rPr>
        <w:t>Duties</w:t>
      </w:r>
    </w:p>
    <w:p w14:paraId="144B2F21" w14:textId="77777777" w:rsidR="00103EF5" w:rsidRDefault="00103EF5">
      <w:pPr>
        <w:pStyle w:val="BodyText"/>
        <w:spacing w:before="2"/>
      </w:pPr>
    </w:p>
    <w:p w14:paraId="235BB612" w14:textId="77DBDC5B" w:rsidR="00103EF5" w:rsidRDefault="00000000">
      <w:pPr>
        <w:pStyle w:val="ListParagraph"/>
        <w:numPr>
          <w:ilvl w:val="0"/>
          <w:numId w:val="8"/>
        </w:numPr>
        <w:tabs>
          <w:tab w:val="left" w:pos="1801"/>
        </w:tabs>
        <w:spacing w:line="237" w:lineRule="auto"/>
        <w:ind w:right="493"/>
        <w:jc w:val="both"/>
        <w:rPr>
          <w:sz w:val="20"/>
        </w:rPr>
      </w:pPr>
      <w:r>
        <w:rPr>
          <w:sz w:val="20"/>
        </w:rPr>
        <w:t xml:space="preserve">The </w:t>
      </w:r>
      <w:r w:rsidR="00561060">
        <w:rPr>
          <w:sz w:val="20"/>
        </w:rPr>
        <w:t>Director</w:t>
      </w:r>
      <w:r>
        <w:rPr>
          <w:spacing w:val="-1"/>
          <w:sz w:val="20"/>
        </w:rPr>
        <w:t xml:space="preserve"> </w:t>
      </w:r>
      <w:r>
        <w:rPr>
          <w:sz w:val="20"/>
        </w:rPr>
        <w:t>of</w:t>
      </w:r>
      <w:r>
        <w:rPr>
          <w:spacing w:val="-2"/>
          <w:sz w:val="20"/>
        </w:rPr>
        <w:t xml:space="preserve"> </w:t>
      </w:r>
      <w:r>
        <w:rPr>
          <w:sz w:val="20"/>
        </w:rPr>
        <w:t>Graduate Studies</w:t>
      </w:r>
      <w:r>
        <w:rPr>
          <w:spacing w:val="-2"/>
          <w:sz w:val="20"/>
        </w:rPr>
        <w:t xml:space="preserve"> </w:t>
      </w:r>
      <w:r>
        <w:rPr>
          <w:sz w:val="20"/>
        </w:rPr>
        <w:t>shall</w:t>
      </w:r>
      <w:r>
        <w:rPr>
          <w:spacing w:val="-1"/>
          <w:sz w:val="20"/>
        </w:rPr>
        <w:t xml:space="preserve"> </w:t>
      </w:r>
      <w:r>
        <w:rPr>
          <w:sz w:val="20"/>
        </w:rPr>
        <w:t>take primary responsibility for</w:t>
      </w:r>
      <w:r>
        <w:rPr>
          <w:spacing w:val="-2"/>
          <w:sz w:val="20"/>
        </w:rPr>
        <w:t xml:space="preserve"> </w:t>
      </w:r>
      <w:r>
        <w:rPr>
          <w:sz w:val="20"/>
        </w:rPr>
        <w:t>the administration of</w:t>
      </w:r>
      <w:r>
        <w:rPr>
          <w:spacing w:val="-4"/>
          <w:sz w:val="20"/>
        </w:rPr>
        <w:t xml:space="preserve"> </w:t>
      </w:r>
      <w:r>
        <w:rPr>
          <w:sz w:val="20"/>
        </w:rPr>
        <w:t>the</w:t>
      </w:r>
      <w:r>
        <w:rPr>
          <w:spacing w:val="-1"/>
          <w:sz w:val="20"/>
        </w:rPr>
        <w:t xml:space="preserve"> </w:t>
      </w:r>
      <w:r>
        <w:rPr>
          <w:sz w:val="20"/>
        </w:rPr>
        <w:t>Master</w:t>
      </w:r>
      <w:r>
        <w:rPr>
          <w:spacing w:val="-3"/>
          <w:sz w:val="20"/>
        </w:rPr>
        <w:t xml:space="preserve"> </w:t>
      </w:r>
      <w:r>
        <w:rPr>
          <w:sz w:val="20"/>
        </w:rPr>
        <w:t>of</w:t>
      </w:r>
      <w:r>
        <w:rPr>
          <w:spacing w:val="-4"/>
          <w:sz w:val="20"/>
        </w:rPr>
        <w:t xml:space="preserve"> </w:t>
      </w:r>
      <w:r>
        <w:rPr>
          <w:sz w:val="20"/>
        </w:rPr>
        <w:t>Music</w:t>
      </w:r>
      <w:r>
        <w:rPr>
          <w:spacing w:val="-1"/>
          <w:sz w:val="20"/>
        </w:rPr>
        <w:t xml:space="preserve"> </w:t>
      </w:r>
      <w:r>
        <w:rPr>
          <w:sz w:val="20"/>
        </w:rPr>
        <w:t>(MM),</w:t>
      </w:r>
      <w:r>
        <w:rPr>
          <w:spacing w:val="-2"/>
          <w:sz w:val="20"/>
        </w:rPr>
        <w:t xml:space="preserve"> </w:t>
      </w:r>
      <w:r>
        <w:rPr>
          <w:sz w:val="20"/>
        </w:rPr>
        <w:t>Doctor</w:t>
      </w:r>
      <w:r>
        <w:rPr>
          <w:spacing w:val="-4"/>
          <w:sz w:val="20"/>
        </w:rPr>
        <w:t xml:space="preserve"> </w:t>
      </w:r>
      <w:r>
        <w:rPr>
          <w:sz w:val="20"/>
        </w:rPr>
        <w:t>of</w:t>
      </w:r>
      <w:r>
        <w:rPr>
          <w:spacing w:val="-4"/>
          <w:sz w:val="20"/>
        </w:rPr>
        <w:t xml:space="preserve"> </w:t>
      </w:r>
      <w:r>
        <w:rPr>
          <w:sz w:val="20"/>
        </w:rPr>
        <w:t>Musical</w:t>
      </w:r>
      <w:r>
        <w:rPr>
          <w:spacing w:val="-2"/>
          <w:sz w:val="20"/>
        </w:rPr>
        <w:t xml:space="preserve"> </w:t>
      </w:r>
      <w:r>
        <w:rPr>
          <w:sz w:val="20"/>
        </w:rPr>
        <w:t>Arts</w:t>
      </w:r>
      <w:r>
        <w:rPr>
          <w:spacing w:val="-1"/>
          <w:sz w:val="20"/>
        </w:rPr>
        <w:t xml:space="preserve"> </w:t>
      </w:r>
      <w:r>
        <w:rPr>
          <w:sz w:val="20"/>
        </w:rPr>
        <w:t>(DMA),</w:t>
      </w:r>
      <w:r>
        <w:rPr>
          <w:spacing w:val="-7"/>
          <w:sz w:val="20"/>
        </w:rPr>
        <w:t xml:space="preserve"> </w:t>
      </w:r>
      <w:r>
        <w:rPr>
          <w:sz w:val="20"/>
        </w:rPr>
        <w:t>Artist</w:t>
      </w:r>
      <w:r>
        <w:rPr>
          <w:spacing w:val="-2"/>
          <w:sz w:val="20"/>
        </w:rPr>
        <w:t xml:space="preserve"> </w:t>
      </w:r>
      <w:r>
        <w:rPr>
          <w:sz w:val="20"/>
        </w:rPr>
        <w:t>Diploma</w:t>
      </w:r>
      <w:r>
        <w:rPr>
          <w:spacing w:val="-1"/>
          <w:sz w:val="20"/>
        </w:rPr>
        <w:t xml:space="preserve"> </w:t>
      </w:r>
      <w:r>
        <w:rPr>
          <w:sz w:val="20"/>
        </w:rPr>
        <w:t>(AD),</w:t>
      </w:r>
      <w:r>
        <w:rPr>
          <w:spacing w:val="-2"/>
          <w:sz w:val="20"/>
        </w:rPr>
        <w:t xml:space="preserve"> </w:t>
      </w:r>
      <w:r>
        <w:rPr>
          <w:sz w:val="20"/>
        </w:rPr>
        <w:t>Master of Arts (MA), and Doctor of Philosophy (PhD) degree programs.</w:t>
      </w:r>
    </w:p>
    <w:p w14:paraId="1064830B" w14:textId="77777777" w:rsidR="00103EF5" w:rsidRDefault="00103EF5">
      <w:pPr>
        <w:pStyle w:val="BodyText"/>
      </w:pPr>
    </w:p>
    <w:p w14:paraId="7B0400CE" w14:textId="48A18213" w:rsidR="00103EF5" w:rsidRDefault="00000000">
      <w:pPr>
        <w:pStyle w:val="ListParagraph"/>
        <w:numPr>
          <w:ilvl w:val="0"/>
          <w:numId w:val="8"/>
        </w:numPr>
        <w:tabs>
          <w:tab w:val="left" w:pos="1801"/>
        </w:tabs>
        <w:ind w:right="568"/>
        <w:rPr>
          <w:sz w:val="20"/>
        </w:rPr>
      </w:pPr>
      <w:r>
        <w:rPr>
          <w:sz w:val="20"/>
        </w:rPr>
        <w:t>The</w:t>
      </w:r>
      <w:r>
        <w:rPr>
          <w:spacing w:val="-6"/>
          <w:sz w:val="20"/>
        </w:rPr>
        <w:t xml:space="preserve"> </w:t>
      </w:r>
      <w:r w:rsidR="00561060">
        <w:rPr>
          <w:sz w:val="20"/>
        </w:rPr>
        <w:t>Director</w:t>
      </w:r>
      <w:r>
        <w:rPr>
          <w:spacing w:val="-8"/>
          <w:sz w:val="20"/>
        </w:rPr>
        <w:t xml:space="preserve"> </w:t>
      </w:r>
      <w:r>
        <w:rPr>
          <w:sz w:val="20"/>
        </w:rPr>
        <w:t>of</w:t>
      </w:r>
      <w:r>
        <w:rPr>
          <w:spacing w:val="-9"/>
          <w:sz w:val="20"/>
        </w:rPr>
        <w:t xml:space="preserve"> </w:t>
      </w:r>
      <w:r>
        <w:rPr>
          <w:sz w:val="20"/>
        </w:rPr>
        <w:t>Graduate</w:t>
      </w:r>
      <w:r>
        <w:rPr>
          <w:spacing w:val="-6"/>
          <w:sz w:val="20"/>
        </w:rPr>
        <w:t xml:space="preserve"> </w:t>
      </w:r>
      <w:r>
        <w:rPr>
          <w:sz w:val="20"/>
        </w:rPr>
        <w:t>Studies</w:t>
      </w:r>
      <w:r>
        <w:rPr>
          <w:spacing w:val="-5"/>
          <w:sz w:val="20"/>
        </w:rPr>
        <w:t xml:space="preserve"> </w:t>
      </w:r>
      <w:r>
        <w:rPr>
          <w:sz w:val="20"/>
        </w:rPr>
        <w:t>shall</w:t>
      </w:r>
      <w:r>
        <w:rPr>
          <w:spacing w:val="-8"/>
          <w:sz w:val="20"/>
        </w:rPr>
        <w:t xml:space="preserve"> </w:t>
      </w:r>
      <w:r>
        <w:rPr>
          <w:sz w:val="20"/>
        </w:rPr>
        <w:t>be</w:t>
      </w:r>
      <w:r>
        <w:rPr>
          <w:spacing w:val="-6"/>
          <w:sz w:val="20"/>
        </w:rPr>
        <w:t xml:space="preserve"> </w:t>
      </w:r>
      <w:r>
        <w:rPr>
          <w:sz w:val="20"/>
        </w:rPr>
        <w:t>responsible</w:t>
      </w:r>
      <w:r>
        <w:rPr>
          <w:spacing w:val="-6"/>
          <w:sz w:val="20"/>
        </w:rPr>
        <w:t xml:space="preserve"> </w:t>
      </w:r>
      <w:r>
        <w:rPr>
          <w:sz w:val="20"/>
        </w:rPr>
        <w:t>for</w:t>
      </w:r>
      <w:r>
        <w:rPr>
          <w:spacing w:val="-9"/>
          <w:sz w:val="20"/>
        </w:rPr>
        <w:t xml:space="preserve"> </w:t>
      </w:r>
      <w:r>
        <w:rPr>
          <w:sz w:val="20"/>
        </w:rPr>
        <w:t>advising</w:t>
      </w:r>
      <w:r>
        <w:rPr>
          <w:spacing w:val="-7"/>
          <w:sz w:val="20"/>
        </w:rPr>
        <w:t xml:space="preserve"> </w:t>
      </w:r>
      <w:r>
        <w:rPr>
          <w:sz w:val="20"/>
        </w:rPr>
        <w:t>graduate</w:t>
      </w:r>
      <w:r>
        <w:rPr>
          <w:spacing w:val="-6"/>
          <w:sz w:val="20"/>
        </w:rPr>
        <w:t xml:space="preserve"> </w:t>
      </w:r>
      <w:r>
        <w:rPr>
          <w:sz w:val="20"/>
        </w:rPr>
        <w:t>students</w:t>
      </w:r>
      <w:r>
        <w:rPr>
          <w:spacing w:val="-4"/>
          <w:sz w:val="20"/>
        </w:rPr>
        <w:t xml:space="preserve"> </w:t>
      </w:r>
      <w:r>
        <w:rPr>
          <w:sz w:val="20"/>
        </w:rPr>
        <w:t>and monitoring their progress toward completion of their degree programs.</w:t>
      </w:r>
    </w:p>
    <w:p w14:paraId="639FC76F" w14:textId="77777777" w:rsidR="00103EF5" w:rsidRDefault="00103EF5">
      <w:pPr>
        <w:pStyle w:val="ListParagraph"/>
        <w:rPr>
          <w:sz w:val="20"/>
        </w:rPr>
        <w:sectPr w:rsidR="00103EF5">
          <w:pgSz w:w="12240" w:h="15840"/>
          <w:pgMar w:top="1360" w:right="1080" w:bottom="280" w:left="1440" w:header="720" w:footer="720" w:gutter="0"/>
          <w:cols w:space="720"/>
        </w:sectPr>
      </w:pPr>
    </w:p>
    <w:p w14:paraId="03B2DD0C" w14:textId="7707E5D8" w:rsidR="00103EF5" w:rsidRDefault="00000000">
      <w:pPr>
        <w:pStyle w:val="ListParagraph"/>
        <w:numPr>
          <w:ilvl w:val="0"/>
          <w:numId w:val="8"/>
        </w:numPr>
        <w:tabs>
          <w:tab w:val="left" w:pos="1801"/>
        </w:tabs>
        <w:spacing w:before="79"/>
        <w:ind w:right="480"/>
        <w:rPr>
          <w:sz w:val="20"/>
        </w:rPr>
      </w:pPr>
      <w:r>
        <w:rPr>
          <w:sz w:val="20"/>
        </w:rPr>
        <w:lastRenderedPageBreak/>
        <w:t>The</w:t>
      </w:r>
      <w:r>
        <w:rPr>
          <w:spacing w:val="-7"/>
          <w:sz w:val="20"/>
        </w:rPr>
        <w:t xml:space="preserve"> </w:t>
      </w:r>
      <w:r w:rsidR="00561060">
        <w:rPr>
          <w:sz w:val="20"/>
        </w:rPr>
        <w:t>Director</w:t>
      </w:r>
      <w:r>
        <w:rPr>
          <w:spacing w:val="-9"/>
          <w:sz w:val="20"/>
        </w:rPr>
        <w:t xml:space="preserve"> </w:t>
      </w:r>
      <w:r>
        <w:rPr>
          <w:sz w:val="20"/>
        </w:rPr>
        <w:t>of</w:t>
      </w:r>
      <w:r>
        <w:rPr>
          <w:spacing w:val="-10"/>
          <w:sz w:val="20"/>
        </w:rPr>
        <w:t xml:space="preserve"> </w:t>
      </w:r>
      <w:r>
        <w:rPr>
          <w:sz w:val="20"/>
        </w:rPr>
        <w:t>Graduate</w:t>
      </w:r>
      <w:r>
        <w:rPr>
          <w:spacing w:val="-7"/>
          <w:sz w:val="20"/>
        </w:rPr>
        <w:t xml:space="preserve"> </w:t>
      </w:r>
      <w:r>
        <w:rPr>
          <w:sz w:val="20"/>
        </w:rPr>
        <w:t>Studies</w:t>
      </w:r>
      <w:r>
        <w:rPr>
          <w:spacing w:val="-6"/>
          <w:sz w:val="20"/>
        </w:rPr>
        <w:t xml:space="preserve"> </w:t>
      </w:r>
      <w:r>
        <w:rPr>
          <w:sz w:val="20"/>
        </w:rPr>
        <w:t>shall</w:t>
      </w:r>
      <w:r>
        <w:rPr>
          <w:spacing w:val="-9"/>
          <w:sz w:val="20"/>
        </w:rPr>
        <w:t xml:space="preserve"> </w:t>
      </w:r>
      <w:r>
        <w:rPr>
          <w:sz w:val="20"/>
        </w:rPr>
        <w:t>facilitate</w:t>
      </w:r>
      <w:r>
        <w:rPr>
          <w:spacing w:val="-7"/>
          <w:sz w:val="20"/>
        </w:rPr>
        <w:t xml:space="preserve"> </w:t>
      </w:r>
      <w:r>
        <w:rPr>
          <w:sz w:val="20"/>
        </w:rPr>
        <w:t>the</w:t>
      </w:r>
      <w:r>
        <w:rPr>
          <w:spacing w:val="-7"/>
          <w:sz w:val="20"/>
        </w:rPr>
        <w:t xml:space="preserve"> </w:t>
      </w:r>
      <w:r>
        <w:rPr>
          <w:sz w:val="20"/>
        </w:rPr>
        <w:t>formation</w:t>
      </w:r>
      <w:r>
        <w:rPr>
          <w:spacing w:val="-8"/>
          <w:sz w:val="20"/>
        </w:rPr>
        <w:t xml:space="preserve"> </w:t>
      </w:r>
      <w:r>
        <w:rPr>
          <w:sz w:val="20"/>
        </w:rPr>
        <w:t>of</w:t>
      </w:r>
      <w:r>
        <w:rPr>
          <w:spacing w:val="-10"/>
          <w:sz w:val="20"/>
        </w:rPr>
        <w:t xml:space="preserve"> </w:t>
      </w:r>
      <w:r>
        <w:rPr>
          <w:sz w:val="20"/>
        </w:rPr>
        <w:t>committees</w:t>
      </w:r>
      <w:r>
        <w:rPr>
          <w:spacing w:val="-5"/>
          <w:sz w:val="20"/>
        </w:rPr>
        <w:t xml:space="preserve"> </w:t>
      </w:r>
      <w:r>
        <w:rPr>
          <w:sz w:val="20"/>
        </w:rPr>
        <w:t>for</w:t>
      </w:r>
      <w:r>
        <w:rPr>
          <w:spacing w:val="-10"/>
          <w:sz w:val="20"/>
        </w:rPr>
        <w:t xml:space="preserve"> </w:t>
      </w:r>
      <w:r>
        <w:rPr>
          <w:sz w:val="20"/>
        </w:rPr>
        <w:t>graduate examinations, lecture recitals, and DMA dissertations, and shall administer all graduate comprehensive examinations and communicate the results to students.</w:t>
      </w:r>
    </w:p>
    <w:p w14:paraId="7FD6C22A" w14:textId="77777777" w:rsidR="00103EF5" w:rsidRDefault="00103EF5">
      <w:pPr>
        <w:pStyle w:val="BodyText"/>
        <w:spacing w:before="7"/>
      </w:pPr>
    </w:p>
    <w:p w14:paraId="6CE3B6EC" w14:textId="05099299" w:rsidR="00103EF5" w:rsidRDefault="00000000">
      <w:pPr>
        <w:pStyle w:val="ListParagraph"/>
        <w:numPr>
          <w:ilvl w:val="0"/>
          <w:numId w:val="8"/>
        </w:numPr>
        <w:tabs>
          <w:tab w:val="left" w:pos="1801"/>
        </w:tabs>
        <w:spacing w:line="237" w:lineRule="auto"/>
        <w:ind w:right="998"/>
        <w:rPr>
          <w:sz w:val="20"/>
        </w:rPr>
      </w:pPr>
      <w:r>
        <w:rPr>
          <w:sz w:val="20"/>
        </w:rPr>
        <w:t>The</w:t>
      </w:r>
      <w:r>
        <w:rPr>
          <w:spacing w:val="-7"/>
          <w:sz w:val="20"/>
        </w:rPr>
        <w:t xml:space="preserve"> </w:t>
      </w:r>
      <w:r w:rsidR="00561060">
        <w:rPr>
          <w:sz w:val="20"/>
        </w:rPr>
        <w:t>Director</w:t>
      </w:r>
      <w:r>
        <w:rPr>
          <w:spacing w:val="-9"/>
          <w:sz w:val="20"/>
        </w:rPr>
        <w:t xml:space="preserve"> </w:t>
      </w:r>
      <w:r>
        <w:rPr>
          <w:sz w:val="20"/>
        </w:rPr>
        <w:t>of</w:t>
      </w:r>
      <w:r>
        <w:rPr>
          <w:spacing w:val="-10"/>
          <w:sz w:val="20"/>
        </w:rPr>
        <w:t xml:space="preserve"> </w:t>
      </w:r>
      <w:r>
        <w:rPr>
          <w:sz w:val="20"/>
        </w:rPr>
        <w:t>Graduate</w:t>
      </w:r>
      <w:r>
        <w:rPr>
          <w:spacing w:val="-7"/>
          <w:sz w:val="20"/>
        </w:rPr>
        <w:t xml:space="preserve"> </w:t>
      </w:r>
      <w:r>
        <w:rPr>
          <w:sz w:val="20"/>
        </w:rPr>
        <w:t>Studies</w:t>
      </w:r>
      <w:r>
        <w:rPr>
          <w:spacing w:val="-6"/>
          <w:sz w:val="20"/>
        </w:rPr>
        <w:t xml:space="preserve"> </w:t>
      </w:r>
      <w:r>
        <w:rPr>
          <w:sz w:val="20"/>
        </w:rPr>
        <w:t>shall</w:t>
      </w:r>
      <w:r>
        <w:rPr>
          <w:spacing w:val="-9"/>
          <w:sz w:val="20"/>
        </w:rPr>
        <w:t xml:space="preserve"> </w:t>
      </w:r>
      <w:r>
        <w:rPr>
          <w:sz w:val="20"/>
        </w:rPr>
        <w:t>maintain</w:t>
      </w:r>
      <w:r>
        <w:rPr>
          <w:spacing w:val="-8"/>
          <w:sz w:val="20"/>
        </w:rPr>
        <w:t xml:space="preserve"> </w:t>
      </w:r>
      <w:r>
        <w:rPr>
          <w:sz w:val="20"/>
        </w:rPr>
        <w:t>a</w:t>
      </w:r>
      <w:r>
        <w:rPr>
          <w:spacing w:val="-7"/>
          <w:sz w:val="20"/>
        </w:rPr>
        <w:t xml:space="preserve"> </w:t>
      </w:r>
      <w:r>
        <w:rPr>
          <w:sz w:val="20"/>
        </w:rPr>
        <w:t>Graduate</w:t>
      </w:r>
      <w:r>
        <w:rPr>
          <w:spacing w:val="-3"/>
          <w:sz w:val="20"/>
        </w:rPr>
        <w:t xml:space="preserve"> </w:t>
      </w:r>
      <w:r>
        <w:rPr>
          <w:sz w:val="20"/>
        </w:rPr>
        <w:t>Student</w:t>
      </w:r>
      <w:r>
        <w:rPr>
          <w:spacing w:val="-9"/>
          <w:sz w:val="20"/>
        </w:rPr>
        <w:t xml:space="preserve"> </w:t>
      </w:r>
      <w:r>
        <w:rPr>
          <w:sz w:val="20"/>
        </w:rPr>
        <w:t>Handbook</w:t>
      </w:r>
      <w:r>
        <w:rPr>
          <w:spacing w:val="-7"/>
          <w:sz w:val="20"/>
        </w:rPr>
        <w:t xml:space="preserve"> </w:t>
      </w:r>
      <w:r>
        <w:rPr>
          <w:sz w:val="20"/>
        </w:rPr>
        <w:t>that conforms to the department bylaws and articulates curricular requirements, student responsibilities, and other relevant information.</w:t>
      </w:r>
    </w:p>
    <w:p w14:paraId="76ED6AB3" w14:textId="337678A8" w:rsidR="00103EF5" w:rsidRDefault="00000000">
      <w:pPr>
        <w:pStyle w:val="ListParagraph"/>
        <w:numPr>
          <w:ilvl w:val="0"/>
          <w:numId w:val="8"/>
        </w:numPr>
        <w:tabs>
          <w:tab w:val="left" w:pos="1801"/>
        </w:tabs>
        <w:spacing w:before="225"/>
        <w:ind w:right="634"/>
        <w:rPr>
          <w:sz w:val="20"/>
        </w:rPr>
      </w:pPr>
      <w:r>
        <w:rPr>
          <w:sz w:val="20"/>
        </w:rPr>
        <w:t xml:space="preserve">The </w:t>
      </w:r>
      <w:r w:rsidR="00561060">
        <w:rPr>
          <w:sz w:val="20"/>
        </w:rPr>
        <w:t>Director</w:t>
      </w:r>
      <w:r>
        <w:rPr>
          <w:sz w:val="20"/>
        </w:rPr>
        <w:t xml:space="preserve"> of Graduate Studies shall collaborate with the department’s School of Graduate</w:t>
      </w:r>
      <w:r>
        <w:rPr>
          <w:spacing w:val="-8"/>
          <w:sz w:val="20"/>
        </w:rPr>
        <w:t xml:space="preserve"> </w:t>
      </w:r>
      <w:r>
        <w:rPr>
          <w:sz w:val="20"/>
        </w:rPr>
        <w:t>Studies</w:t>
      </w:r>
      <w:r>
        <w:rPr>
          <w:spacing w:val="-7"/>
          <w:sz w:val="20"/>
        </w:rPr>
        <w:t xml:space="preserve"> </w:t>
      </w:r>
      <w:r>
        <w:rPr>
          <w:sz w:val="20"/>
        </w:rPr>
        <w:t>(SGS)</w:t>
      </w:r>
      <w:r>
        <w:rPr>
          <w:spacing w:val="-11"/>
          <w:sz w:val="20"/>
        </w:rPr>
        <w:t xml:space="preserve"> </w:t>
      </w:r>
      <w:r>
        <w:rPr>
          <w:sz w:val="20"/>
        </w:rPr>
        <w:t>Academic</w:t>
      </w:r>
      <w:r>
        <w:rPr>
          <w:spacing w:val="-7"/>
          <w:sz w:val="20"/>
        </w:rPr>
        <w:t xml:space="preserve"> </w:t>
      </w:r>
      <w:r>
        <w:rPr>
          <w:sz w:val="20"/>
        </w:rPr>
        <w:t>Program</w:t>
      </w:r>
      <w:r>
        <w:rPr>
          <w:spacing w:val="-9"/>
          <w:sz w:val="20"/>
        </w:rPr>
        <w:t xml:space="preserve"> </w:t>
      </w:r>
      <w:r w:rsidR="00561060">
        <w:rPr>
          <w:sz w:val="20"/>
        </w:rPr>
        <w:t>Director</w:t>
      </w:r>
      <w:r>
        <w:rPr>
          <w:spacing w:val="-5"/>
          <w:sz w:val="20"/>
        </w:rPr>
        <w:t xml:space="preserve"> </w:t>
      </w:r>
      <w:r>
        <w:rPr>
          <w:sz w:val="20"/>
        </w:rPr>
        <w:t>in</w:t>
      </w:r>
      <w:r>
        <w:rPr>
          <w:spacing w:val="-9"/>
          <w:sz w:val="20"/>
        </w:rPr>
        <w:t xml:space="preserve"> </w:t>
      </w:r>
      <w:r>
        <w:rPr>
          <w:sz w:val="20"/>
        </w:rPr>
        <w:t>all</w:t>
      </w:r>
      <w:r>
        <w:rPr>
          <w:spacing w:val="-10"/>
          <w:sz w:val="20"/>
        </w:rPr>
        <w:t xml:space="preserve"> </w:t>
      </w:r>
      <w:r>
        <w:rPr>
          <w:sz w:val="20"/>
        </w:rPr>
        <w:t>official</w:t>
      </w:r>
      <w:r>
        <w:rPr>
          <w:spacing w:val="-10"/>
          <w:sz w:val="20"/>
        </w:rPr>
        <w:t xml:space="preserve"> </w:t>
      </w:r>
      <w:r>
        <w:rPr>
          <w:sz w:val="20"/>
        </w:rPr>
        <w:t>interactions</w:t>
      </w:r>
      <w:r>
        <w:rPr>
          <w:spacing w:val="-6"/>
          <w:sz w:val="20"/>
        </w:rPr>
        <w:t xml:space="preserve"> </w:t>
      </w:r>
      <w:r>
        <w:rPr>
          <w:sz w:val="20"/>
        </w:rPr>
        <w:t>between School 16 students and faculty.</w:t>
      </w:r>
    </w:p>
    <w:p w14:paraId="0D2355AF" w14:textId="77777777" w:rsidR="00103EF5" w:rsidRDefault="00103EF5">
      <w:pPr>
        <w:pStyle w:val="BodyText"/>
        <w:spacing w:before="6"/>
      </w:pPr>
    </w:p>
    <w:p w14:paraId="1F9AC968" w14:textId="62FFA1DE" w:rsidR="00103EF5" w:rsidRDefault="00000000">
      <w:pPr>
        <w:pStyle w:val="ListParagraph"/>
        <w:numPr>
          <w:ilvl w:val="0"/>
          <w:numId w:val="8"/>
        </w:numPr>
        <w:tabs>
          <w:tab w:val="left" w:pos="1801"/>
        </w:tabs>
        <w:ind w:right="544"/>
        <w:rPr>
          <w:sz w:val="20"/>
        </w:rPr>
      </w:pPr>
      <w:r>
        <w:rPr>
          <w:sz w:val="20"/>
        </w:rPr>
        <w:t xml:space="preserve">The </w:t>
      </w:r>
      <w:r w:rsidR="00561060">
        <w:rPr>
          <w:sz w:val="20"/>
        </w:rPr>
        <w:t>Director</w:t>
      </w:r>
      <w:r>
        <w:rPr>
          <w:sz w:val="20"/>
        </w:rPr>
        <w:t xml:space="preserve"> of Graduate Studies shall serve as chair of the </w:t>
      </w:r>
      <w:proofErr w:type="gramStart"/>
      <w:r>
        <w:rPr>
          <w:sz w:val="20"/>
        </w:rPr>
        <w:t>School</w:t>
      </w:r>
      <w:proofErr w:type="gramEnd"/>
      <w:r>
        <w:rPr>
          <w:sz w:val="20"/>
        </w:rPr>
        <w:t xml:space="preserve"> 08 Oversight Committee,</w:t>
      </w:r>
      <w:r>
        <w:rPr>
          <w:spacing w:val="-7"/>
          <w:sz w:val="20"/>
        </w:rPr>
        <w:t xml:space="preserve"> </w:t>
      </w:r>
      <w:r>
        <w:rPr>
          <w:sz w:val="20"/>
        </w:rPr>
        <w:t>and</w:t>
      </w:r>
      <w:r>
        <w:rPr>
          <w:spacing w:val="-8"/>
          <w:sz w:val="20"/>
        </w:rPr>
        <w:t xml:space="preserve"> </w:t>
      </w:r>
      <w:r>
        <w:rPr>
          <w:sz w:val="20"/>
        </w:rPr>
        <w:t>as</w:t>
      </w:r>
      <w:r>
        <w:rPr>
          <w:spacing w:val="-6"/>
          <w:sz w:val="20"/>
        </w:rPr>
        <w:t xml:space="preserve"> </w:t>
      </w:r>
      <w:r>
        <w:rPr>
          <w:sz w:val="20"/>
        </w:rPr>
        <w:t>a</w:t>
      </w:r>
      <w:r>
        <w:rPr>
          <w:spacing w:val="-7"/>
          <w:sz w:val="20"/>
        </w:rPr>
        <w:t xml:space="preserve"> </w:t>
      </w:r>
      <w:r>
        <w:rPr>
          <w:sz w:val="20"/>
        </w:rPr>
        <w:t>member</w:t>
      </w:r>
      <w:r>
        <w:rPr>
          <w:spacing w:val="-9"/>
          <w:sz w:val="20"/>
        </w:rPr>
        <w:t xml:space="preserve"> </w:t>
      </w:r>
      <w:r>
        <w:rPr>
          <w:sz w:val="20"/>
        </w:rPr>
        <w:t>of</w:t>
      </w:r>
      <w:r>
        <w:rPr>
          <w:spacing w:val="-10"/>
          <w:sz w:val="20"/>
        </w:rPr>
        <w:t xml:space="preserve"> </w:t>
      </w:r>
      <w:r>
        <w:rPr>
          <w:sz w:val="20"/>
        </w:rPr>
        <w:t>the</w:t>
      </w:r>
      <w:r>
        <w:rPr>
          <w:spacing w:val="-2"/>
          <w:sz w:val="20"/>
        </w:rPr>
        <w:t xml:space="preserve"> </w:t>
      </w:r>
      <w:r>
        <w:rPr>
          <w:sz w:val="20"/>
        </w:rPr>
        <w:t>department</w:t>
      </w:r>
      <w:r>
        <w:rPr>
          <w:spacing w:val="-8"/>
          <w:sz w:val="20"/>
        </w:rPr>
        <w:t xml:space="preserve"> </w:t>
      </w:r>
      <w:r>
        <w:rPr>
          <w:sz w:val="20"/>
        </w:rPr>
        <w:t>Admissions</w:t>
      </w:r>
      <w:r>
        <w:rPr>
          <w:spacing w:val="-5"/>
          <w:sz w:val="20"/>
        </w:rPr>
        <w:t xml:space="preserve"> </w:t>
      </w:r>
      <w:r>
        <w:rPr>
          <w:sz w:val="20"/>
        </w:rPr>
        <w:t>and</w:t>
      </w:r>
      <w:r>
        <w:rPr>
          <w:spacing w:val="-8"/>
          <w:sz w:val="20"/>
        </w:rPr>
        <w:t xml:space="preserve"> </w:t>
      </w:r>
      <w:r>
        <w:rPr>
          <w:sz w:val="20"/>
        </w:rPr>
        <w:t>Scholarship</w:t>
      </w:r>
      <w:r>
        <w:rPr>
          <w:spacing w:val="-7"/>
          <w:sz w:val="20"/>
        </w:rPr>
        <w:t xml:space="preserve"> </w:t>
      </w:r>
      <w:r>
        <w:rPr>
          <w:sz w:val="20"/>
        </w:rPr>
        <w:t>Committee,</w:t>
      </w:r>
      <w:r>
        <w:rPr>
          <w:spacing w:val="-7"/>
          <w:sz w:val="20"/>
        </w:rPr>
        <w:t xml:space="preserve"> </w:t>
      </w:r>
      <w:r>
        <w:rPr>
          <w:sz w:val="20"/>
        </w:rPr>
        <w:t>the Curriculum Committee, and the Recruitment Committee.</w:t>
      </w:r>
    </w:p>
    <w:p w14:paraId="102D626A" w14:textId="77777777" w:rsidR="00103EF5" w:rsidRDefault="00103EF5">
      <w:pPr>
        <w:pStyle w:val="BodyText"/>
        <w:spacing w:before="225"/>
      </w:pPr>
    </w:p>
    <w:p w14:paraId="382548DC" w14:textId="77777777" w:rsidR="00103EF5" w:rsidRDefault="00000000">
      <w:pPr>
        <w:pStyle w:val="Heading1"/>
      </w:pPr>
      <w:bookmarkStart w:id="7" w:name="ARTICLE_VII__Standing_Committees"/>
      <w:bookmarkEnd w:id="7"/>
      <w:r>
        <w:t>ARTICLE</w:t>
      </w:r>
      <w:r>
        <w:rPr>
          <w:spacing w:val="-6"/>
        </w:rPr>
        <w:t xml:space="preserve"> </w:t>
      </w:r>
      <w:r>
        <w:t>VII</w:t>
      </w:r>
      <w:r>
        <w:rPr>
          <w:spacing w:val="78"/>
          <w:w w:val="150"/>
        </w:rPr>
        <w:t xml:space="preserve"> </w:t>
      </w:r>
      <w:r>
        <w:t>Standing</w:t>
      </w:r>
      <w:r>
        <w:rPr>
          <w:spacing w:val="-2"/>
        </w:rPr>
        <w:t xml:space="preserve"> Committees</w:t>
      </w:r>
    </w:p>
    <w:p w14:paraId="0968FD49" w14:textId="77777777" w:rsidR="00103EF5" w:rsidRDefault="00103EF5">
      <w:pPr>
        <w:pStyle w:val="BodyText"/>
        <w:rPr>
          <w:b/>
        </w:rPr>
      </w:pPr>
    </w:p>
    <w:p w14:paraId="1BC99970" w14:textId="77777777" w:rsidR="00103EF5" w:rsidRDefault="00000000">
      <w:pPr>
        <w:pStyle w:val="BodyText"/>
        <w:tabs>
          <w:tab w:val="left" w:pos="1440"/>
        </w:tabs>
        <w:ind w:left="1441" w:right="439" w:hanging="1441"/>
      </w:pPr>
      <w:r>
        <w:t>Section A</w:t>
      </w:r>
      <w:r>
        <w:tab/>
        <w:t xml:space="preserve">Except </w:t>
      </w:r>
      <w:proofErr w:type="gramStart"/>
      <w:r>
        <w:t>where</w:t>
      </w:r>
      <w:proofErr w:type="gramEnd"/>
      <w:r>
        <w:t xml:space="preserve"> noted below, only voting members of the music faculty are eligible to serve on department</w:t>
      </w:r>
      <w:r>
        <w:rPr>
          <w:spacing w:val="-9"/>
        </w:rPr>
        <w:t xml:space="preserve"> </w:t>
      </w:r>
      <w:r>
        <w:t>standing</w:t>
      </w:r>
      <w:r>
        <w:rPr>
          <w:spacing w:val="-9"/>
        </w:rPr>
        <w:t xml:space="preserve"> </w:t>
      </w:r>
      <w:r>
        <w:t>committees.</w:t>
      </w:r>
      <w:r>
        <w:rPr>
          <w:spacing w:val="-8"/>
        </w:rPr>
        <w:t xml:space="preserve"> </w:t>
      </w:r>
      <w:r>
        <w:t>While</w:t>
      </w:r>
      <w:r>
        <w:rPr>
          <w:spacing w:val="-9"/>
        </w:rPr>
        <w:t xml:space="preserve"> </w:t>
      </w:r>
      <w:r>
        <w:t>committee</w:t>
      </w:r>
      <w:r>
        <w:rPr>
          <w:spacing w:val="-7"/>
        </w:rPr>
        <w:t xml:space="preserve"> </w:t>
      </w:r>
      <w:r>
        <w:t>meetings</w:t>
      </w:r>
      <w:r>
        <w:rPr>
          <w:spacing w:val="-7"/>
        </w:rPr>
        <w:t xml:space="preserve"> </w:t>
      </w:r>
      <w:r>
        <w:t>are</w:t>
      </w:r>
      <w:r>
        <w:rPr>
          <w:spacing w:val="-8"/>
        </w:rPr>
        <w:t xml:space="preserve"> </w:t>
      </w:r>
      <w:r>
        <w:t>generally</w:t>
      </w:r>
      <w:r>
        <w:rPr>
          <w:spacing w:val="-9"/>
        </w:rPr>
        <w:t xml:space="preserve"> </w:t>
      </w:r>
      <w:r>
        <w:t>open</w:t>
      </w:r>
      <w:r>
        <w:rPr>
          <w:spacing w:val="-9"/>
        </w:rPr>
        <w:t xml:space="preserve"> </w:t>
      </w:r>
      <w:r>
        <w:t>only</w:t>
      </w:r>
      <w:r>
        <w:rPr>
          <w:spacing w:val="-9"/>
        </w:rPr>
        <w:t xml:space="preserve"> </w:t>
      </w:r>
      <w:r>
        <w:t>to</w:t>
      </w:r>
      <w:r>
        <w:rPr>
          <w:spacing w:val="-9"/>
        </w:rPr>
        <w:t xml:space="preserve"> </w:t>
      </w:r>
      <w:r>
        <w:t>committee members, a committee chair may invite a non-member to a portion of a meeting to provide information relevant to a specific agenda item.</w:t>
      </w:r>
    </w:p>
    <w:p w14:paraId="20100ED8" w14:textId="77777777" w:rsidR="00103EF5" w:rsidRDefault="00103EF5">
      <w:pPr>
        <w:pStyle w:val="BodyText"/>
        <w:spacing w:before="6"/>
      </w:pPr>
    </w:p>
    <w:p w14:paraId="23162DF1" w14:textId="77777777" w:rsidR="00103EF5" w:rsidRDefault="00000000">
      <w:pPr>
        <w:pStyle w:val="BodyText"/>
        <w:tabs>
          <w:tab w:val="left" w:pos="1440"/>
        </w:tabs>
      </w:pPr>
      <w:r>
        <w:t>Section</w:t>
      </w:r>
      <w:r>
        <w:rPr>
          <w:spacing w:val="-8"/>
        </w:rPr>
        <w:t xml:space="preserve"> </w:t>
      </w:r>
      <w:r>
        <w:rPr>
          <w:spacing w:val="-10"/>
        </w:rPr>
        <w:t>B</w:t>
      </w:r>
      <w:r>
        <w:tab/>
        <w:t>Executive</w:t>
      </w:r>
      <w:r>
        <w:rPr>
          <w:spacing w:val="-11"/>
        </w:rPr>
        <w:t xml:space="preserve"> </w:t>
      </w:r>
      <w:r>
        <w:rPr>
          <w:spacing w:val="-2"/>
        </w:rPr>
        <w:t>Committee</w:t>
      </w:r>
    </w:p>
    <w:p w14:paraId="24ED363E" w14:textId="77777777" w:rsidR="00103EF5" w:rsidRDefault="00103EF5">
      <w:pPr>
        <w:pStyle w:val="BodyText"/>
      </w:pPr>
    </w:p>
    <w:p w14:paraId="3B46AB23" w14:textId="77777777" w:rsidR="00103EF5" w:rsidRDefault="00000000">
      <w:pPr>
        <w:pStyle w:val="ListParagraph"/>
        <w:numPr>
          <w:ilvl w:val="0"/>
          <w:numId w:val="7"/>
        </w:numPr>
        <w:tabs>
          <w:tab w:val="left" w:pos="1801"/>
        </w:tabs>
        <w:ind w:hanging="360"/>
        <w:rPr>
          <w:sz w:val="20"/>
        </w:rPr>
      </w:pPr>
      <w:r>
        <w:rPr>
          <w:spacing w:val="-2"/>
          <w:sz w:val="20"/>
        </w:rPr>
        <w:t>Membership</w:t>
      </w:r>
    </w:p>
    <w:p w14:paraId="2120238D" w14:textId="03F19D84" w:rsidR="00103EF5" w:rsidRDefault="00000000">
      <w:pPr>
        <w:pStyle w:val="BodyText"/>
        <w:spacing w:before="225"/>
        <w:ind w:left="1801" w:right="439"/>
      </w:pPr>
      <w:r>
        <w:t>Voting</w:t>
      </w:r>
      <w:r>
        <w:rPr>
          <w:spacing w:val="-7"/>
        </w:rPr>
        <w:t xml:space="preserve"> </w:t>
      </w:r>
      <w:r>
        <w:t>members</w:t>
      </w:r>
      <w:r>
        <w:rPr>
          <w:spacing w:val="-4"/>
        </w:rPr>
        <w:t xml:space="preserve"> </w:t>
      </w:r>
      <w:r>
        <w:t>shall</w:t>
      </w:r>
      <w:r>
        <w:rPr>
          <w:spacing w:val="-8"/>
        </w:rPr>
        <w:t xml:space="preserve"> </w:t>
      </w:r>
      <w:r>
        <w:t>be</w:t>
      </w:r>
      <w:r>
        <w:rPr>
          <w:spacing w:val="-6"/>
        </w:rPr>
        <w:t xml:space="preserve"> </w:t>
      </w:r>
      <w:r>
        <w:t>the</w:t>
      </w:r>
      <w:r>
        <w:rPr>
          <w:spacing w:val="-6"/>
        </w:rPr>
        <w:t xml:space="preserve"> </w:t>
      </w:r>
      <w:r>
        <w:t>division</w:t>
      </w:r>
      <w:r>
        <w:rPr>
          <w:spacing w:val="-7"/>
        </w:rPr>
        <w:t xml:space="preserve"> </w:t>
      </w:r>
      <w:r>
        <w:t>chairs.</w:t>
      </w:r>
      <w:r>
        <w:rPr>
          <w:spacing w:val="-6"/>
        </w:rPr>
        <w:t xml:space="preserve"> </w:t>
      </w:r>
      <w:r>
        <w:t>Non-voting</w:t>
      </w:r>
      <w:r>
        <w:rPr>
          <w:spacing w:val="-2"/>
        </w:rPr>
        <w:t xml:space="preserve"> </w:t>
      </w:r>
      <w:r>
        <w:t>members</w:t>
      </w:r>
      <w:r>
        <w:rPr>
          <w:spacing w:val="-5"/>
        </w:rPr>
        <w:t xml:space="preserve"> </w:t>
      </w:r>
      <w:r>
        <w:t>shall</w:t>
      </w:r>
      <w:r>
        <w:rPr>
          <w:spacing w:val="-8"/>
        </w:rPr>
        <w:t xml:space="preserve"> </w:t>
      </w:r>
      <w:r>
        <w:t>be</w:t>
      </w:r>
      <w:r>
        <w:rPr>
          <w:spacing w:val="-6"/>
        </w:rPr>
        <w:t xml:space="preserve"> </w:t>
      </w:r>
      <w:r>
        <w:t>the</w:t>
      </w:r>
      <w:r>
        <w:rPr>
          <w:spacing w:val="-6"/>
        </w:rPr>
        <w:t xml:space="preserve"> </w:t>
      </w:r>
      <w:r>
        <w:t>director</w:t>
      </w:r>
      <w:r>
        <w:rPr>
          <w:spacing w:val="-3"/>
        </w:rPr>
        <w:t xml:space="preserve"> </w:t>
      </w:r>
      <w:r>
        <w:t>(who will act as committee chair) and the associate director</w:t>
      </w:r>
      <w:r w:rsidR="00452B2A">
        <w:t>(s)</w:t>
      </w:r>
      <w:r>
        <w:t>. If the director or associate director</w:t>
      </w:r>
      <w:r w:rsidR="00452B2A">
        <w:t>(s)</w:t>
      </w:r>
      <w:r>
        <w:t xml:space="preserve"> simultaneously</w:t>
      </w:r>
      <w:r>
        <w:rPr>
          <w:spacing w:val="-7"/>
        </w:rPr>
        <w:t xml:space="preserve"> </w:t>
      </w:r>
      <w:r>
        <w:t>serve</w:t>
      </w:r>
      <w:r>
        <w:rPr>
          <w:spacing w:val="-6"/>
        </w:rPr>
        <w:t xml:space="preserve"> </w:t>
      </w:r>
      <w:r>
        <w:t>as</w:t>
      </w:r>
      <w:r>
        <w:rPr>
          <w:spacing w:val="-6"/>
        </w:rPr>
        <w:t xml:space="preserve"> </w:t>
      </w:r>
      <w:r>
        <w:t>a</w:t>
      </w:r>
      <w:r>
        <w:rPr>
          <w:spacing w:val="-2"/>
        </w:rPr>
        <w:t xml:space="preserve"> </w:t>
      </w:r>
      <w:r>
        <w:t>division</w:t>
      </w:r>
      <w:r>
        <w:rPr>
          <w:spacing w:val="-3"/>
        </w:rPr>
        <w:t xml:space="preserve"> </w:t>
      </w:r>
      <w:r>
        <w:t>chair,</w:t>
      </w:r>
      <w:r>
        <w:rPr>
          <w:spacing w:val="-3"/>
        </w:rPr>
        <w:t xml:space="preserve"> </w:t>
      </w:r>
      <w:r>
        <w:t>the</w:t>
      </w:r>
      <w:r>
        <w:rPr>
          <w:spacing w:val="-6"/>
        </w:rPr>
        <w:t xml:space="preserve"> </w:t>
      </w:r>
      <w:r>
        <w:t>director</w:t>
      </w:r>
      <w:r>
        <w:rPr>
          <w:spacing w:val="-5"/>
        </w:rPr>
        <w:t xml:space="preserve"> </w:t>
      </w:r>
      <w:r>
        <w:t>or</w:t>
      </w:r>
      <w:r>
        <w:rPr>
          <w:spacing w:val="-5"/>
        </w:rPr>
        <w:t xml:space="preserve"> </w:t>
      </w:r>
      <w:r>
        <w:t>associate</w:t>
      </w:r>
      <w:r>
        <w:rPr>
          <w:spacing w:val="-2"/>
        </w:rPr>
        <w:t xml:space="preserve"> </w:t>
      </w:r>
      <w:r>
        <w:t>director</w:t>
      </w:r>
      <w:r w:rsidR="00452B2A">
        <w:t>(s)</w:t>
      </w:r>
      <w:r>
        <w:rPr>
          <w:spacing w:val="-4"/>
        </w:rPr>
        <w:t xml:space="preserve"> </w:t>
      </w:r>
      <w:r>
        <w:t>shall</w:t>
      </w:r>
      <w:r>
        <w:rPr>
          <w:spacing w:val="-8"/>
        </w:rPr>
        <w:t xml:space="preserve"> </w:t>
      </w:r>
      <w:r>
        <w:t>exercise</w:t>
      </w:r>
      <w:r>
        <w:rPr>
          <w:spacing w:val="-6"/>
        </w:rPr>
        <w:t xml:space="preserve"> </w:t>
      </w:r>
      <w:r>
        <w:t>one vote as division chair.</w:t>
      </w:r>
    </w:p>
    <w:p w14:paraId="690096C9" w14:textId="77777777" w:rsidR="00103EF5" w:rsidRDefault="00103EF5">
      <w:pPr>
        <w:pStyle w:val="BodyText"/>
      </w:pPr>
    </w:p>
    <w:p w14:paraId="56A5908F" w14:textId="77777777" w:rsidR="00103EF5" w:rsidRDefault="00000000">
      <w:pPr>
        <w:pStyle w:val="ListParagraph"/>
        <w:numPr>
          <w:ilvl w:val="0"/>
          <w:numId w:val="7"/>
        </w:numPr>
        <w:tabs>
          <w:tab w:val="left" w:pos="1801"/>
        </w:tabs>
        <w:ind w:hanging="360"/>
        <w:rPr>
          <w:sz w:val="20"/>
        </w:rPr>
      </w:pPr>
      <w:r>
        <w:rPr>
          <w:spacing w:val="-2"/>
          <w:sz w:val="20"/>
        </w:rPr>
        <w:t>Duties</w:t>
      </w:r>
    </w:p>
    <w:p w14:paraId="28A79B3D" w14:textId="77777777" w:rsidR="00103EF5" w:rsidRDefault="00103EF5">
      <w:pPr>
        <w:pStyle w:val="BodyText"/>
        <w:spacing w:before="5"/>
      </w:pPr>
    </w:p>
    <w:p w14:paraId="40FB2C1B" w14:textId="77777777" w:rsidR="00103EF5" w:rsidRDefault="00000000">
      <w:pPr>
        <w:pStyle w:val="ListParagraph"/>
        <w:numPr>
          <w:ilvl w:val="1"/>
          <w:numId w:val="7"/>
        </w:numPr>
        <w:tabs>
          <w:tab w:val="left" w:pos="2161"/>
        </w:tabs>
        <w:spacing w:before="1"/>
        <w:ind w:right="773"/>
        <w:rPr>
          <w:sz w:val="20"/>
        </w:rPr>
      </w:pPr>
      <w:r>
        <w:rPr>
          <w:sz w:val="20"/>
        </w:rPr>
        <w:t>The</w:t>
      </w:r>
      <w:r>
        <w:rPr>
          <w:spacing w:val="-7"/>
          <w:sz w:val="20"/>
        </w:rPr>
        <w:t xml:space="preserve"> </w:t>
      </w:r>
      <w:r>
        <w:rPr>
          <w:sz w:val="20"/>
        </w:rPr>
        <w:t>voting</w:t>
      </w:r>
      <w:r>
        <w:rPr>
          <w:spacing w:val="-8"/>
          <w:sz w:val="20"/>
        </w:rPr>
        <w:t xml:space="preserve"> </w:t>
      </w:r>
      <w:r>
        <w:rPr>
          <w:sz w:val="20"/>
        </w:rPr>
        <w:t>committee</w:t>
      </w:r>
      <w:r>
        <w:rPr>
          <w:spacing w:val="-6"/>
          <w:sz w:val="20"/>
        </w:rPr>
        <w:t xml:space="preserve"> </w:t>
      </w:r>
      <w:r>
        <w:rPr>
          <w:sz w:val="20"/>
        </w:rPr>
        <w:t>members</w:t>
      </w:r>
      <w:r>
        <w:rPr>
          <w:spacing w:val="-6"/>
          <w:sz w:val="20"/>
        </w:rPr>
        <w:t xml:space="preserve"> </w:t>
      </w:r>
      <w:r>
        <w:rPr>
          <w:sz w:val="20"/>
        </w:rPr>
        <w:t>shall</w:t>
      </w:r>
      <w:r>
        <w:rPr>
          <w:spacing w:val="-9"/>
          <w:sz w:val="20"/>
        </w:rPr>
        <w:t xml:space="preserve"> </w:t>
      </w:r>
      <w:r>
        <w:rPr>
          <w:sz w:val="20"/>
        </w:rPr>
        <w:t>act</w:t>
      </w:r>
      <w:r>
        <w:rPr>
          <w:spacing w:val="-9"/>
          <w:sz w:val="20"/>
        </w:rPr>
        <w:t xml:space="preserve"> </w:t>
      </w:r>
      <w:r>
        <w:rPr>
          <w:sz w:val="20"/>
        </w:rPr>
        <w:t>as</w:t>
      </w:r>
      <w:r>
        <w:rPr>
          <w:spacing w:val="-6"/>
          <w:sz w:val="20"/>
        </w:rPr>
        <w:t xml:space="preserve"> </w:t>
      </w:r>
      <w:r>
        <w:rPr>
          <w:sz w:val="20"/>
        </w:rPr>
        <w:t>representatives</w:t>
      </w:r>
      <w:r>
        <w:rPr>
          <w:spacing w:val="-5"/>
          <w:sz w:val="20"/>
        </w:rPr>
        <w:t xml:space="preserve"> </w:t>
      </w:r>
      <w:r>
        <w:rPr>
          <w:sz w:val="20"/>
        </w:rPr>
        <w:t>of</w:t>
      </w:r>
      <w:r>
        <w:rPr>
          <w:spacing w:val="-10"/>
          <w:sz w:val="20"/>
        </w:rPr>
        <w:t xml:space="preserve"> </w:t>
      </w:r>
      <w:r>
        <w:rPr>
          <w:sz w:val="20"/>
        </w:rPr>
        <w:t>their</w:t>
      </w:r>
      <w:r>
        <w:rPr>
          <w:spacing w:val="-10"/>
          <w:sz w:val="20"/>
        </w:rPr>
        <w:t xml:space="preserve"> </w:t>
      </w:r>
      <w:r>
        <w:rPr>
          <w:sz w:val="20"/>
        </w:rPr>
        <w:t>respective</w:t>
      </w:r>
      <w:r>
        <w:rPr>
          <w:spacing w:val="-6"/>
          <w:sz w:val="20"/>
        </w:rPr>
        <w:t xml:space="preserve"> </w:t>
      </w:r>
      <w:r>
        <w:rPr>
          <w:sz w:val="20"/>
        </w:rPr>
        <w:t xml:space="preserve">faculty </w:t>
      </w:r>
      <w:r>
        <w:rPr>
          <w:spacing w:val="-2"/>
          <w:sz w:val="20"/>
        </w:rPr>
        <w:t>divisions.</w:t>
      </w:r>
    </w:p>
    <w:p w14:paraId="7ED7E371" w14:textId="77777777" w:rsidR="00103EF5" w:rsidRDefault="00103EF5">
      <w:pPr>
        <w:pStyle w:val="BodyText"/>
      </w:pPr>
    </w:p>
    <w:p w14:paraId="3B3D6BE0" w14:textId="2B4CAE67" w:rsidR="00103EF5" w:rsidRDefault="00000000">
      <w:pPr>
        <w:pStyle w:val="ListParagraph"/>
        <w:numPr>
          <w:ilvl w:val="1"/>
          <w:numId w:val="7"/>
        </w:numPr>
        <w:tabs>
          <w:tab w:val="left" w:pos="2161"/>
        </w:tabs>
        <w:ind w:right="564"/>
        <w:rPr>
          <w:sz w:val="20"/>
        </w:rPr>
      </w:pPr>
      <w:r>
        <w:rPr>
          <w:sz w:val="20"/>
        </w:rPr>
        <w:t>The</w:t>
      </w:r>
      <w:r>
        <w:rPr>
          <w:spacing w:val="-7"/>
          <w:sz w:val="20"/>
        </w:rPr>
        <w:t xml:space="preserve"> </w:t>
      </w:r>
      <w:r>
        <w:rPr>
          <w:sz w:val="20"/>
        </w:rPr>
        <w:t>committee</w:t>
      </w:r>
      <w:r>
        <w:rPr>
          <w:spacing w:val="-6"/>
          <w:sz w:val="20"/>
        </w:rPr>
        <w:t xml:space="preserve"> </w:t>
      </w:r>
      <w:r>
        <w:rPr>
          <w:sz w:val="20"/>
        </w:rPr>
        <w:t>shall</w:t>
      </w:r>
      <w:r>
        <w:rPr>
          <w:spacing w:val="-9"/>
          <w:sz w:val="20"/>
        </w:rPr>
        <w:t xml:space="preserve"> </w:t>
      </w:r>
      <w:r>
        <w:rPr>
          <w:sz w:val="20"/>
        </w:rPr>
        <w:t>advise</w:t>
      </w:r>
      <w:r>
        <w:rPr>
          <w:spacing w:val="-6"/>
          <w:sz w:val="20"/>
        </w:rPr>
        <w:t xml:space="preserve"> </w:t>
      </w:r>
      <w:r>
        <w:rPr>
          <w:sz w:val="20"/>
        </w:rPr>
        <w:t>the</w:t>
      </w:r>
      <w:r>
        <w:rPr>
          <w:spacing w:val="-7"/>
          <w:sz w:val="20"/>
        </w:rPr>
        <w:t xml:space="preserve"> </w:t>
      </w:r>
      <w:r>
        <w:rPr>
          <w:sz w:val="20"/>
        </w:rPr>
        <w:t>director</w:t>
      </w:r>
      <w:r>
        <w:rPr>
          <w:spacing w:val="-9"/>
          <w:sz w:val="20"/>
        </w:rPr>
        <w:t xml:space="preserve"> </w:t>
      </w:r>
      <w:r>
        <w:rPr>
          <w:sz w:val="20"/>
        </w:rPr>
        <w:t>on</w:t>
      </w:r>
      <w:r>
        <w:rPr>
          <w:spacing w:val="-8"/>
          <w:sz w:val="20"/>
        </w:rPr>
        <w:t xml:space="preserve"> </w:t>
      </w:r>
      <w:r>
        <w:rPr>
          <w:sz w:val="20"/>
        </w:rPr>
        <w:t>curricular,</w:t>
      </w:r>
      <w:r>
        <w:rPr>
          <w:spacing w:val="-7"/>
          <w:sz w:val="20"/>
        </w:rPr>
        <w:t xml:space="preserve"> </w:t>
      </w:r>
      <w:r>
        <w:rPr>
          <w:sz w:val="20"/>
        </w:rPr>
        <w:t>budgetary,</w:t>
      </w:r>
      <w:r>
        <w:rPr>
          <w:spacing w:val="-8"/>
          <w:sz w:val="20"/>
        </w:rPr>
        <w:t xml:space="preserve"> </w:t>
      </w:r>
      <w:r>
        <w:rPr>
          <w:sz w:val="20"/>
        </w:rPr>
        <w:t>student,</w:t>
      </w:r>
      <w:r>
        <w:rPr>
          <w:spacing w:val="-7"/>
          <w:sz w:val="20"/>
        </w:rPr>
        <w:t xml:space="preserve"> </w:t>
      </w:r>
      <w:r>
        <w:rPr>
          <w:sz w:val="20"/>
        </w:rPr>
        <w:t>and</w:t>
      </w:r>
      <w:r>
        <w:rPr>
          <w:spacing w:val="-8"/>
          <w:sz w:val="20"/>
        </w:rPr>
        <w:t xml:space="preserve"> </w:t>
      </w:r>
      <w:r>
        <w:rPr>
          <w:sz w:val="20"/>
        </w:rPr>
        <w:t>personnel matters,</w:t>
      </w:r>
      <w:r>
        <w:rPr>
          <w:spacing w:val="-2"/>
          <w:sz w:val="20"/>
        </w:rPr>
        <w:t xml:space="preserve"> </w:t>
      </w:r>
      <w:r>
        <w:rPr>
          <w:sz w:val="20"/>
        </w:rPr>
        <w:t>including</w:t>
      </w:r>
      <w:r>
        <w:rPr>
          <w:spacing w:val="-2"/>
          <w:sz w:val="20"/>
        </w:rPr>
        <w:t xml:space="preserve"> </w:t>
      </w:r>
      <w:r w:rsidR="00452B2A">
        <w:rPr>
          <w:sz w:val="20"/>
        </w:rPr>
        <w:t>hiring plans for staff and faculty</w:t>
      </w:r>
      <w:r>
        <w:rPr>
          <w:sz w:val="20"/>
        </w:rPr>
        <w:t>.</w:t>
      </w:r>
    </w:p>
    <w:p w14:paraId="3E603396" w14:textId="77777777" w:rsidR="00103EF5" w:rsidRDefault="00000000">
      <w:pPr>
        <w:pStyle w:val="ListParagraph"/>
        <w:numPr>
          <w:ilvl w:val="1"/>
          <w:numId w:val="7"/>
        </w:numPr>
        <w:tabs>
          <w:tab w:val="left" w:pos="2161"/>
        </w:tabs>
        <w:spacing w:before="225"/>
        <w:ind w:right="667"/>
        <w:rPr>
          <w:sz w:val="20"/>
        </w:rPr>
      </w:pPr>
      <w:r>
        <w:rPr>
          <w:sz w:val="20"/>
        </w:rPr>
        <w:t>The</w:t>
      </w:r>
      <w:r>
        <w:rPr>
          <w:spacing w:val="-6"/>
          <w:sz w:val="20"/>
        </w:rPr>
        <w:t xml:space="preserve"> </w:t>
      </w:r>
      <w:r>
        <w:rPr>
          <w:sz w:val="20"/>
        </w:rPr>
        <w:t>committee</w:t>
      </w:r>
      <w:r>
        <w:rPr>
          <w:spacing w:val="-5"/>
          <w:sz w:val="20"/>
        </w:rPr>
        <w:t xml:space="preserve"> </w:t>
      </w:r>
      <w:r>
        <w:rPr>
          <w:sz w:val="20"/>
        </w:rPr>
        <w:t>shall</w:t>
      </w:r>
      <w:r>
        <w:rPr>
          <w:spacing w:val="-8"/>
          <w:sz w:val="20"/>
        </w:rPr>
        <w:t xml:space="preserve"> </w:t>
      </w:r>
      <w:r>
        <w:rPr>
          <w:sz w:val="20"/>
        </w:rPr>
        <w:t>be</w:t>
      </w:r>
      <w:r>
        <w:rPr>
          <w:spacing w:val="-6"/>
          <w:sz w:val="20"/>
        </w:rPr>
        <w:t xml:space="preserve"> </w:t>
      </w:r>
      <w:r>
        <w:rPr>
          <w:sz w:val="20"/>
        </w:rPr>
        <w:t>responsible</w:t>
      </w:r>
      <w:r>
        <w:rPr>
          <w:spacing w:val="-6"/>
          <w:sz w:val="20"/>
        </w:rPr>
        <w:t xml:space="preserve"> </w:t>
      </w:r>
      <w:r>
        <w:rPr>
          <w:sz w:val="20"/>
        </w:rPr>
        <w:t>for</w:t>
      </w:r>
      <w:r>
        <w:rPr>
          <w:spacing w:val="-9"/>
          <w:sz w:val="20"/>
        </w:rPr>
        <w:t xml:space="preserve"> </w:t>
      </w:r>
      <w:r>
        <w:rPr>
          <w:sz w:val="20"/>
        </w:rPr>
        <w:t>assisting</w:t>
      </w:r>
      <w:r>
        <w:rPr>
          <w:spacing w:val="-7"/>
          <w:sz w:val="20"/>
        </w:rPr>
        <w:t xml:space="preserve"> </w:t>
      </w:r>
      <w:r>
        <w:rPr>
          <w:sz w:val="20"/>
        </w:rPr>
        <w:t>the</w:t>
      </w:r>
      <w:r>
        <w:rPr>
          <w:spacing w:val="-6"/>
          <w:sz w:val="20"/>
        </w:rPr>
        <w:t xml:space="preserve"> </w:t>
      </w:r>
      <w:r>
        <w:rPr>
          <w:sz w:val="20"/>
        </w:rPr>
        <w:t>director</w:t>
      </w:r>
      <w:r>
        <w:rPr>
          <w:spacing w:val="-8"/>
          <w:sz w:val="20"/>
        </w:rPr>
        <w:t xml:space="preserve"> </w:t>
      </w:r>
      <w:r>
        <w:rPr>
          <w:sz w:val="20"/>
        </w:rPr>
        <w:t>to</w:t>
      </w:r>
      <w:r>
        <w:rPr>
          <w:spacing w:val="-7"/>
          <w:sz w:val="20"/>
        </w:rPr>
        <w:t xml:space="preserve"> </w:t>
      </w:r>
      <w:r>
        <w:rPr>
          <w:sz w:val="20"/>
        </w:rPr>
        <w:t>resolve</w:t>
      </w:r>
      <w:r>
        <w:rPr>
          <w:spacing w:val="-5"/>
          <w:sz w:val="20"/>
        </w:rPr>
        <w:t xml:space="preserve"> </w:t>
      </w:r>
      <w:r>
        <w:rPr>
          <w:sz w:val="20"/>
        </w:rPr>
        <w:t>any</w:t>
      </w:r>
      <w:r>
        <w:rPr>
          <w:spacing w:val="-7"/>
          <w:sz w:val="20"/>
        </w:rPr>
        <w:t xml:space="preserve"> </w:t>
      </w:r>
      <w:r>
        <w:rPr>
          <w:sz w:val="20"/>
        </w:rPr>
        <w:t>differences among the faculties on matters that affect the whole department.</w:t>
      </w:r>
    </w:p>
    <w:p w14:paraId="0BA7D8B6" w14:textId="77777777" w:rsidR="00103EF5" w:rsidRDefault="00103EF5">
      <w:pPr>
        <w:pStyle w:val="BodyText"/>
      </w:pPr>
    </w:p>
    <w:p w14:paraId="41318214" w14:textId="77777777" w:rsidR="00103EF5" w:rsidRDefault="00000000">
      <w:pPr>
        <w:pStyle w:val="ListParagraph"/>
        <w:numPr>
          <w:ilvl w:val="0"/>
          <w:numId w:val="7"/>
        </w:numPr>
        <w:tabs>
          <w:tab w:val="left" w:pos="1801"/>
        </w:tabs>
        <w:ind w:hanging="360"/>
        <w:rPr>
          <w:sz w:val="20"/>
        </w:rPr>
      </w:pPr>
      <w:r>
        <w:rPr>
          <w:sz w:val="20"/>
        </w:rPr>
        <w:t>Meetings</w:t>
      </w:r>
      <w:r>
        <w:rPr>
          <w:spacing w:val="-7"/>
          <w:sz w:val="20"/>
        </w:rPr>
        <w:t xml:space="preserve"> </w:t>
      </w:r>
      <w:r>
        <w:rPr>
          <w:sz w:val="20"/>
        </w:rPr>
        <w:t>and</w:t>
      </w:r>
      <w:r>
        <w:rPr>
          <w:spacing w:val="-3"/>
          <w:sz w:val="20"/>
        </w:rPr>
        <w:t xml:space="preserve"> </w:t>
      </w:r>
      <w:r>
        <w:rPr>
          <w:spacing w:val="-2"/>
          <w:sz w:val="20"/>
        </w:rPr>
        <w:t>Procedures</w:t>
      </w:r>
    </w:p>
    <w:p w14:paraId="23580971" w14:textId="77777777" w:rsidR="00103EF5" w:rsidRDefault="00103EF5">
      <w:pPr>
        <w:pStyle w:val="BodyText"/>
        <w:spacing w:before="1"/>
      </w:pPr>
    </w:p>
    <w:p w14:paraId="036EF52B" w14:textId="77777777" w:rsidR="00103EF5" w:rsidRDefault="00000000">
      <w:pPr>
        <w:pStyle w:val="ListParagraph"/>
        <w:numPr>
          <w:ilvl w:val="1"/>
          <w:numId w:val="7"/>
        </w:numPr>
        <w:tabs>
          <w:tab w:val="left" w:pos="2161"/>
        </w:tabs>
        <w:spacing w:line="242" w:lineRule="auto"/>
        <w:ind w:right="619"/>
        <w:rPr>
          <w:sz w:val="20"/>
        </w:rPr>
      </w:pPr>
      <w:r>
        <w:rPr>
          <w:sz w:val="20"/>
        </w:rPr>
        <w:t>The</w:t>
      </w:r>
      <w:r>
        <w:rPr>
          <w:spacing w:val="-6"/>
          <w:sz w:val="20"/>
        </w:rPr>
        <w:t xml:space="preserve"> </w:t>
      </w:r>
      <w:r>
        <w:rPr>
          <w:sz w:val="20"/>
        </w:rPr>
        <w:t>committee</w:t>
      </w:r>
      <w:r>
        <w:rPr>
          <w:spacing w:val="-5"/>
          <w:sz w:val="20"/>
        </w:rPr>
        <w:t xml:space="preserve"> </w:t>
      </w:r>
      <w:r>
        <w:rPr>
          <w:sz w:val="20"/>
        </w:rPr>
        <w:t>shall</w:t>
      </w:r>
      <w:r>
        <w:rPr>
          <w:spacing w:val="-8"/>
          <w:sz w:val="20"/>
        </w:rPr>
        <w:t xml:space="preserve"> </w:t>
      </w:r>
      <w:r>
        <w:rPr>
          <w:sz w:val="20"/>
        </w:rPr>
        <w:t>be</w:t>
      </w:r>
      <w:r>
        <w:rPr>
          <w:spacing w:val="-6"/>
          <w:sz w:val="20"/>
        </w:rPr>
        <w:t xml:space="preserve"> </w:t>
      </w:r>
      <w:r>
        <w:rPr>
          <w:sz w:val="20"/>
        </w:rPr>
        <w:t>convened</w:t>
      </w:r>
      <w:r>
        <w:rPr>
          <w:spacing w:val="-7"/>
          <w:sz w:val="20"/>
        </w:rPr>
        <w:t xml:space="preserve"> </w:t>
      </w:r>
      <w:r>
        <w:rPr>
          <w:sz w:val="20"/>
        </w:rPr>
        <w:t>at</w:t>
      </w:r>
      <w:r>
        <w:rPr>
          <w:spacing w:val="-8"/>
          <w:sz w:val="20"/>
        </w:rPr>
        <w:t xml:space="preserve"> </w:t>
      </w:r>
      <w:r>
        <w:rPr>
          <w:sz w:val="20"/>
        </w:rPr>
        <w:t>least</w:t>
      </w:r>
      <w:r>
        <w:rPr>
          <w:spacing w:val="-7"/>
          <w:sz w:val="20"/>
        </w:rPr>
        <w:t xml:space="preserve"> </w:t>
      </w:r>
      <w:r>
        <w:rPr>
          <w:sz w:val="20"/>
        </w:rPr>
        <w:t>once</w:t>
      </w:r>
      <w:r>
        <w:rPr>
          <w:spacing w:val="-6"/>
          <w:sz w:val="20"/>
        </w:rPr>
        <w:t xml:space="preserve"> </w:t>
      </w:r>
      <w:r>
        <w:rPr>
          <w:sz w:val="20"/>
        </w:rPr>
        <w:t>a</w:t>
      </w:r>
      <w:r>
        <w:rPr>
          <w:spacing w:val="-6"/>
          <w:sz w:val="20"/>
        </w:rPr>
        <w:t xml:space="preserve"> </w:t>
      </w:r>
      <w:r>
        <w:rPr>
          <w:sz w:val="20"/>
        </w:rPr>
        <w:t>semester.</w:t>
      </w:r>
      <w:r>
        <w:rPr>
          <w:spacing w:val="-6"/>
          <w:sz w:val="20"/>
        </w:rPr>
        <w:t xml:space="preserve"> </w:t>
      </w:r>
      <w:r>
        <w:rPr>
          <w:sz w:val="20"/>
        </w:rPr>
        <w:t>Additional</w:t>
      </w:r>
      <w:r>
        <w:rPr>
          <w:spacing w:val="-7"/>
          <w:sz w:val="20"/>
        </w:rPr>
        <w:t xml:space="preserve"> </w:t>
      </w:r>
      <w:r>
        <w:rPr>
          <w:sz w:val="20"/>
        </w:rPr>
        <w:t>meetings</w:t>
      </w:r>
      <w:r>
        <w:rPr>
          <w:spacing w:val="-5"/>
          <w:sz w:val="20"/>
        </w:rPr>
        <w:t xml:space="preserve"> </w:t>
      </w:r>
      <w:r>
        <w:rPr>
          <w:sz w:val="20"/>
        </w:rPr>
        <w:t>may</w:t>
      </w:r>
      <w:r>
        <w:rPr>
          <w:spacing w:val="-7"/>
          <w:sz w:val="20"/>
        </w:rPr>
        <w:t xml:space="preserve"> </w:t>
      </w:r>
      <w:r>
        <w:rPr>
          <w:sz w:val="20"/>
        </w:rPr>
        <w:t xml:space="preserve">be convened either by the committee chair or at the request of any three committee </w:t>
      </w:r>
      <w:r>
        <w:rPr>
          <w:spacing w:val="-2"/>
          <w:sz w:val="20"/>
        </w:rPr>
        <w:t>members.</w:t>
      </w:r>
    </w:p>
    <w:p w14:paraId="52C0202D" w14:textId="77777777" w:rsidR="00103EF5" w:rsidRDefault="00000000">
      <w:pPr>
        <w:pStyle w:val="ListParagraph"/>
        <w:numPr>
          <w:ilvl w:val="1"/>
          <w:numId w:val="7"/>
        </w:numPr>
        <w:tabs>
          <w:tab w:val="left" w:pos="2161"/>
        </w:tabs>
        <w:spacing w:before="228"/>
        <w:ind w:right="628"/>
        <w:rPr>
          <w:sz w:val="20"/>
        </w:rPr>
      </w:pPr>
      <w:r>
        <w:rPr>
          <w:sz w:val="20"/>
        </w:rPr>
        <w:t>Minutes</w:t>
      </w:r>
      <w:r>
        <w:rPr>
          <w:spacing w:val="-5"/>
          <w:sz w:val="20"/>
        </w:rPr>
        <w:t xml:space="preserve"> </w:t>
      </w:r>
      <w:r>
        <w:rPr>
          <w:sz w:val="20"/>
        </w:rPr>
        <w:t>of</w:t>
      </w:r>
      <w:r>
        <w:rPr>
          <w:spacing w:val="-9"/>
          <w:sz w:val="20"/>
        </w:rPr>
        <w:t xml:space="preserve"> </w:t>
      </w:r>
      <w:r>
        <w:rPr>
          <w:sz w:val="20"/>
        </w:rPr>
        <w:t>committee</w:t>
      </w:r>
      <w:r>
        <w:rPr>
          <w:spacing w:val="-6"/>
          <w:sz w:val="20"/>
        </w:rPr>
        <w:t xml:space="preserve"> </w:t>
      </w:r>
      <w:r>
        <w:rPr>
          <w:sz w:val="20"/>
        </w:rPr>
        <w:t>meetings</w:t>
      </w:r>
      <w:r>
        <w:rPr>
          <w:spacing w:val="-6"/>
          <w:sz w:val="20"/>
        </w:rPr>
        <w:t xml:space="preserve"> </w:t>
      </w:r>
      <w:r>
        <w:rPr>
          <w:sz w:val="20"/>
        </w:rPr>
        <w:t>shall</w:t>
      </w:r>
      <w:r>
        <w:rPr>
          <w:spacing w:val="-9"/>
          <w:sz w:val="20"/>
        </w:rPr>
        <w:t xml:space="preserve"> </w:t>
      </w:r>
      <w:r>
        <w:rPr>
          <w:sz w:val="20"/>
        </w:rPr>
        <w:t>be</w:t>
      </w:r>
      <w:r>
        <w:rPr>
          <w:spacing w:val="-7"/>
          <w:sz w:val="20"/>
        </w:rPr>
        <w:t xml:space="preserve"> </w:t>
      </w:r>
      <w:r>
        <w:rPr>
          <w:sz w:val="20"/>
        </w:rPr>
        <w:t>kept</w:t>
      </w:r>
      <w:r>
        <w:rPr>
          <w:spacing w:val="-9"/>
          <w:sz w:val="20"/>
        </w:rPr>
        <w:t xml:space="preserve"> </w:t>
      </w:r>
      <w:r>
        <w:rPr>
          <w:sz w:val="20"/>
        </w:rPr>
        <w:t>in</w:t>
      </w:r>
      <w:r>
        <w:rPr>
          <w:spacing w:val="-8"/>
          <w:sz w:val="20"/>
        </w:rPr>
        <w:t xml:space="preserve"> </w:t>
      </w:r>
      <w:r>
        <w:rPr>
          <w:sz w:val="20"/>
        </w:rPr>
        <w:t>the</w:t>
      </w:r>
      <w:r>
        <w:rPr>
          <w:spacing w:val="-7"/>
          <w:sz w:val="20"/>
        </w:rPr>
        <w:t xml:space="preserve"> </w:t>
      </w:r>
      <w:r>
        <w:rPr>
          <w:sz w:val="20"/>
        </w:rPr>
        <w:t>department files,</w:t>
      </w:r>
      <w:r>
        <w:rPr>
          <w:spacing w:val="-7"/>
          <w:sz w:val="20"/>
        </w:rPr>
        <w:t xml:space="preserve"> </w:t>
      </w:r>
      <w:r>
        <w:rPr>
          <w:sz w:val="20"/>
        </w:rPr>
        <w:t>and</w:t>
      </w:r>
      <w:r>
        <w:rPr>
          <w:spacing w:val="-8"/>
          <w:sz w:val="20"/>
        </w:rPr>
        <w:t xml:space="preserve"> </w:t>
      </w:r>
      <w:r>
        <w:rPr>
          <w:sz w:val="20"/>
        </w:rPr>
        <w:t>summaries</w:t>
      </w:r>
      <w:r>
        <w:rPr>
          <w:spacing w:val="-5"/>
          <w:sz w:val="20"/>
        </w:rPr>
        <w:t xml:space="preserve"> </w:t>
      </w:r>
      <w:r>
        <w:rPr>
          <w:sz w:val="20"/>
        </w:rPr>
        <w:t>of meetings shall be distributed by the chair to the full department faculty after each committee meeting as articulated in III.B.5 of these bylaws. While it is expected that most committee decisions will be non-confidential, exceptions</w:t>
      </w:r>
      <w:r>
        <w:rPr>
          <w:spacing w:val="-1"/>
          <w:sz w:val="20"/>
        </w:rPr>
        <w:t xml:space="preserve"> </w:t>
      </w:r>
      <w:r>
        <w:rPr>
          <w:sz w:val="20"/>
        </w:rPr>
        <w:t>shall be defined by the committee chair.</w:t>
      </w:r>
    </w:p>
    <w:p w14:paraId="2F9F48F9" w14:textId="77777777" w:rsidR="00103EF5" w:rsidRDefault="00103EF5">
      <w:pPr>
        <w:pStyle w:val="ListParagraph"/>
        <w:rPr>
          <w:sz w:val="20"/>
        </w:rPr>
        <w:sectPr w:rsidR="00103EF5">
          <w:pgSz w:w="12240" w:h="15840"/>
          <w:pgMar w:top="1360" w:right="1080" w:bottom="280" w:left="1440" w:header="720" w:footer="720" w:gutter="0"/>
          <w:cols w:space="720"/>
        </w:sectPr>
      </w:pPr>
    </w:p>
    <w:p w14:paraId="0CBF3E25" w14:textId="77777777" w:rsidR="00103EF5" w:rsidRDefault="00000000">
      <w:pPr>
        <w:pStyle w:val="ListParagraph"/>
        <w:numPr>
          <w:ilvl w:val="1"/>
          <w:numId w:val="7"/>
        </w:numPr>
        <w:tabs>
          <w:tab w:val="left" w:pos="2161"/>
        </w:tabs>
        <w:spacing w:before="79"/>
        <w:ind w:right="419"/>
        <w:rPr>
          <w:sz w:val="20"/>
        </w:rPr>
      </w:pPr>
      <w:r>
        <w:rPr>
          <w:sz w:val="20"/>
        </w:rPr>
        <w:lastRenderedPageBreak/>
        <w:t>Any member of the committee may call for a vote on a particular issue, the result of which shall be communicated by the committee chair to the Dean of the Mason Gross School</w:t>
      </w:r>
      <w:r>
        <w:rPr>
          <w:spacing w:val="-7"/>
          <w:sz w:val="20"/>
        </w:rPr>
        <w:t xml:space="preserve"> </w:t>
      </w:r>
      <w:r>
        <w:rPr>
          <w:sz w:val="20"/>
        </w:rPr>
        <w:t>of</w:t>
      </w:r>
      <w:r>
        <w:rPr>
          <w:spacing w:val="-9"/>
          <w:sz w:val="20"/>
        </w:rPr>
        <w:t xml:space="preserve"> </w:t>
      </w:r>
      <w:r>
        <w:rPr>
          <w:sz w:val="20"/>
        </w:rPr>
        <w:t>the</w:t>
      </w:r>
      <w:r>
        <w:rPr>
          <w:spacing w:val="-1"/>
          <w:sz w:val="20"/>
        </w:rPr>
        <w:t xml:space="preserve"> </w:t>
      </w:r>
      <w:r>
        <w:rPr>
          <w:sz w:val="20"/>
        </w:rPr>
        <w:t>Arts.</w:t>
      </w:r>
      <w:r>
        <w:rPr>
          <w:spacing w:val="-7"/>
          <w:sz w:val="20"/>
        </w:rPr>
        <w:t xml:space="preserve"> </w:t>
      </w:r>
      <w:r>
        <w:rPr>
          <w:sz w:val="20"/>
        </w:rPr>
        <w:t>A</w:t>
      </w:r>
      <w:r>
        <w:rPr>
          <w:spacing w:val="-7"/>
          <w:sz w:val="20"/>
        </w:rPr>
        <w:t xml:space="preserve"> </w:t>
      </w:r>
      <w:r>
        <w:rPr>
          <w:sz w:val="20"/>
        </w:rPr>
        <w:t>majority</w:t>
      </w:r>
      <w:r>
        <w:rPr>
          <w:spacing w:val="-2"/>
          <w:sz w:val="20"/>
        </w:rPr>
        <w:t xml:space="preserve"> </w:t>
      </w:r>
      <w:r>
        <w:rPr>
          <w:sz w:val="20"/>
        </w:rPr>
        <w:t>of</w:t>
      </w:r>
      <w:r>
        <w:rPr>
          <w:spacing w:val="-4"/>
          <w:sz w:val="20"/>
        </w:rPr>
        <w:t xml:space="preserve"> </w:t>
      </w:r>
      <w:r>
        <w:rPr>
          <w:sz w:val="20"/>
        </w:rPr>
        <w:t>voting</w:t>
      </w:r>
      <w:r>
        <w:rPr>
          <w:spacing w:val="-7"/>
          <w:sz w:val="20"/>
        </w:rPr>
        <w:t xml:space="preserve"> </w:t>
      </w:r>
      <w:r>
        <w:rPr>
          <w:sz w:val="20"/>
        </w:rPr>
        <w:t>members</w:t>
      </w:r>
      <w:r>
        <w:rPr>
          <w:spacing w:val="-5"/>
          <w:sz w:val="20"/>
        </w:rPr>
        <w:t xml:space="preserve"> </w:t>
      </w:r>
      <w:r>
        <w:rPr>
          <w:sz w:val="20"/>
        </w:rPr>
        <w:t>may</w:t>
      </w:r>
      <w:r>
        <w:rPr>
          <w:spacing w:val="-7"/>
          <w:sz w:val="20"/>
        </w:rPr>
        <w:t xml:space="preserve"> </w:t>
      </w:r>
      <w:r>
        <w:rPr>
          <w:sz w:val="20"/>
        </w:rPr>
        <w:t>postpone</w:t>
      </w:r>
      <w:r>
        <w:rPr>
          <w:spacing w:val="-6"/>
          <w:sz w:val="20"/>
        </w:rPr>
        <w:t xml:space="preserve"> </w:t>
      </w:r>
      <w:r>
        <w:rPr>
          <w:sz w:val="20"/>
        </w:rPr>
        <w:t>a</w:t>
      </w:r>
      <w:r>
        <w:rPr>
          <w:spacing w:val="-6"/>
          <w:sz w:val="20"/>
        </w:rPr>
        <w:t xml:space="preserve"> </w:t>
      </w:r>
      <w:r>
        <w:rPr>
          <w:sz w:val="20"/>
        </w:rPr>
        <w:t>vote</w:t>
      </w:r>
      <w:r>
        <w:rPr>
          <w:spacing w:val="-6"/>
          <w:sz w:val="20"/>
        </w:rPr>
        <w:t xml:space="preserve"> </w:t>
      </w:r>
      <w:r>
        <w:rPr>
          <w:sz w:val="20"/>
        </w:rPr>
        <w:t>to</w:t>
      </w:r>
      <w:r>
        <w:rPr>
          <w:spacing w:val="-7"/>
          <w:sz w:val="20"/>
        </w:rPr>
        <w:t xml:space="preserve"> </w:t>
      </w:r>
      <w:r>
        <w:rPr>
          <w:sz w:val="20"/>
        </w:rPr>
        <w:t>a</w:t>
      </w:r>
      <w:r>
        <w:rPr>
          <w:spacing w:val="-6"/>
          <w:sz w:val="20"/>
        </w:rPr>
        <w:t xml:space="preserve"> </w:t>
      </w:r>
      <w:r>
        <w:rPr>
          <w:sz w:val="20"/>
        </w:rPr>
        <w:t>later</w:t>
      </w:r>
      <w:r>
        <w:rPr>
          <w:spacing w:val="-4"/>
          <w:sz w:val="20"/>
        </w:rPr>
        <w:t xml:space="preserve"> </w:t>
      </w:r>
      <w:r>
        <w:rPr>
          <w:sz w:val="20"/>
        </w:rPr>
        <w:t>meeting.</w:t>
      </w:r>
    </w:p>
    <w:p w14:paraId="1FBFC212" w14:textId="77777777" w:rsidR="00103EF5" w:rsidRDefault="00103EF5">
      <w:pPr>
        <w:pStyle w:val="BodyText"/>
      </w:pPr>
    </w:p>
    <w:p w14:paraId="1A8501F6" w14:textId="77777777" w:rsidR="00103EF5" w:rsidRDefault="00000000">
      <w:pPr>
        <w:pStyle w:val="BodyText"/>
        <w:tabs>
          <w:tab w:val="left" w:pos="1440"/>
        </w:tabs>
      </w:pPr>
      <w:r>
        <w:t>Section</w:t>
      </w:r>
      <w:r>
        <w:rPr>
          <w:spacing w:val="-8"/>
        </w:rPr>
        <w:t xml:space="preserve"> </w:t>
      </w:r>
      <w:r>
        <w:rPr>
          <w:spacing w:val="-10"/>
        </w:rPr>
        <w:t>C</w:t>
      </w:r>
      <w:r>
        <w:tab/>
        <w:t>Admissions</w:t>
      </w:r>
      <w:r>
        <w:rPr>
          <w:spacing w:val="-7"/>
        </w:rPr>
        <w:t xml:space="preserve"> </w:t>
      </w:r>
      <w:r>
        <w:t>and</w:t>
      </w:r>
      <w:r>
        <w:rPr>
          <w:spacing w:val="-10"/>
        </w:rPr>
        <w:t xml:space="preserve"> </w:t>
      </w:r>
      <w:r>
        <w:t>Scholarship</w:t>
      </w:r>
      <w:r>
        <w:rPr>
          <w:spacing w:val="-10"/>
        </w:rPr>
        <w:t xml:space="preserve"> </w:t>
      </w:r>
      <w:r>
        <w:rPr>
          <w:spacing w:val="-2"/>
        </w:rPr>
        <w:t>Committee</w:t>
      </w:r>
    </w:p>
    <w:p w14:paraId="7BA8F089" w14:textId="77777777" w:rsidR="00103EF5" w:rsidRDefault="00000000">
      <w:pPr>
        <w:pStyle w:val="ListParagraph"/>
        <w:numPr>
          <w:ilvl w:val="0"/>
          <w:numId w:val="6"/>
        </w:numPr>
        <w:tabs>
          <w:tab w:val="left" w:pos="1801"/>
        </w:tabs>
        <w:spacing w:before="225"/>
        <w:ind w:hanging="360"/>
        <w:rPr>
          <w:sz w:val="20"/>
        </w:rPr>
      </w:pPr>
      <w:r>
        <w:rPr>
          <w:spacing w:val="-2"/>
          <w:sz w:val="20"/>
        </w:rPr>
        <w:t>Membership</w:t>
      </w:r>
    </w:p>
    <w:p w14:paraId="1B20C47D" w14:textId="77777777" w:rsidR="00103EF5" w:rsidRDefault="00103EF5">
      <w:pPr>
        <w:pStyle w:val="BodyText"/>
        <w:spacing w:before="5"/>
      </w:pPr>
    </w:p>
    <w:p w14:paraId="531EA788" w14:textId="6BBE3313" w:rsidR="00103EF5" w:rsidRDefault="00000000">
      <w:pPr>
        <w:pStyle w:val="BodyText"/>
        <w:ind w:left="1801" w:right="484"/>
      </w:pPr>
      <w:r>
        <w:t>Members</w:t>
      </w:r>
      <w:r>
        <w:rPr>
          <w:spacing w:val="-5"/>
        </w:rPr>
        <w:t xml:space="preserve"> </w:t>
      </w:r>
      <w:r>
        <w:t>shall</w:t>
      </w:r>
      <w:r>
        <w:rPr>
          <w:spacing w:val="-8"/>
        </w:rPr>
        <w:t xml:space="preserve"> </w:t>
      </w:r>
      <w:r>
        <w:t>be</w:t>
      </w:r>
      <w:r>
        <w:rPr>
          <w:spacing w:val="-6"/>
        </w:rPr>
        <w:t xml:space="preserve"> </w:t>
      </w:r>
      <w:r>
        <w:t>the</w:t>
      </w:r>
      <w:r>
        <w:rPr>
          <w:spacing w:val="-6"/>
        </w:rPr>
        <w:t xml:space="preserve"> </w:t>
      </w:r>
      <w:r>
        <w:t>director</w:t>
      </w:r>
      <w:r>
        <w:rPr>
          <w:spacing w:val="-8"/>
        </w:rPr>
        <w:t xml:space="preserve"> </w:t>
      </w:r>
      <w:r>
        <w:t>(who</w:t>
      </w:r>
      <w:r>
        <w:rPr>
          <w:spacing w:val="-7"/>
        </w:rPr>
        <w:t xml:space="preserve"> </w:t>
      </w:r>
      <w:r>
        <w:t>will</w:t>
      </w:r>
      <w:r>
        <w:rPr>
          <w:spacing w:val="-3"/>
        </w:rPr>
        <w:t xml:space="preserve"> </w:t>
      </w:r>
      <w:r>
        <w:t>act</w:t>
      </w:r>
      <w:r>
        <w:rPr>
          <w:spacing w:val="-8"/>
        </w:rPr>
        <w:t xml:space="preserve"> </w:t>
      </w:r>
      <w:r>
        <w:t>as</w:t>
      </w:r>
      <w:r>
        <w:rPr>
          <w:spacing w:val="-5"/>
        </w:rPr>
        <w:t xml:space="preserve"> </w:t>
      </w:r>
      <w:r>
        <w:t>chair),</w:t>
      </w:r>
      <w:r>
        <w:rPr>
          <w:spacing w:val="-7"/>
        </w:rPr>
        <w:t xml:space="preserve"> </w:t>
      </w:r>
      <w:r>
        <w:t>the</w:t>
      </w:r>
      <w:r>
        <w:rPr>
          <w:spacing w:val="-6"/>
        </w:rPr>
        <w:t xml:space="preserve"> </w:t>
      </w:r>
      <w:r>
        <w:t>associate</w:t>
      </w:r>
      <w:r>
        <w:rPr>
          <w:spacing w:val="-6"/>
        </w:rPr>
        <w:t xml:space="preserve"> </w:t>
      </w:r>
      <w:r>
        <w:t>director</w:t>
      </w:r>
      <w:r w:rsidR="00452B2A">
        <w:t>(s)</w:t>
      </w:r>
      <w:r>
        <w:t>,</w:t>
      </w:r>
      <w:r>
        <w:rPr>
          <w:spacing w:val="-6"/>
        </w:rPr>
        <w:t xml:space="preserve"> </w:t>
      </w:r>
      <w:r>
        <w:t>the</w:t>
      </w:r>
      <w:r>
        <w:rPr>
          <w:spacing w:val="-6"/>
        </w:rPr>
        <w:t xml:space="preserve"> </w:t>
      </w:r>
      <w:r w:rsidR="00561060">
        <w:t>Director</w:t>
      </w:r>
      <w:r>
        <w:t xml:space="preserve"> of Graduate Studies, the </w:t>
      </w:r>
      <w:r w:rsidR="00561060">
        <w:t>Director</w:t>
      </w:r>
      <w:r>
        <w:t xml:space="preserve"> of Undergraduate Studies, </w:t>
      </w:r>
      <w:r w:rsidR="00452B2A">
        <w:t xml:space="preserve">and </w:t>
      </w:r>
      <w:r>
        <w:t>the department admissions and scholarship administrator. Division</w:t>
      </w:r>
      <w:r>
        <w:rPr>
          <w:spacing w:val="-2"/>
        </w:rPr>
        <w:t xml:space="preserve"> </w:t>
      </w:r>
      <w:r>
        <w:t>chairs and/or</w:t>
      </w:r>
      <w:r>
        <w:rPr>
          <w:spacing w:val="-4"/>
        </w:rPr>
        <w:t xml:space="preserve"> </w:t>
      </w:r>
      <w:r>
        <w:t>area</w:t>
      </w:r>
      <w:r>
        <w:rPr>
          <w:spacing w:val="-1"/>
        </w:rPr>
        <w:t xml:space="preserve"> </w:t>
      </w:r>
      <w:r>
        <w:t>heads shall</w:t>
      </w:r>
      <w:r>
        <w:rPr>
          <w:spacing w:val="-4"/>
        </w:rPr>
        <w:t xml:space="preserve"> </w:t>
      </w:r>
      <w:r>
        <w:t>be</w:t>
      </w:r>
      <w:r>
        <w:rPr>
          <w:spacing w:val="-1"/>
        </w:rPr>
        <w:t xml:space="preserve"> </w:t>
      </w:r>
      <w:r>
        <w:t>invited</w:t>
      </w:r>
      <w:r>
        <w:rPr>
          <w:spacing w:val="-2"/>
        </w:rPr>
        <w:t xml:space="preserve"> </w:t>
      </w:r>
      <w:r>
        <w:t>to</w:t>
      </w:r>
      <w:r>
        <w:rPr>
          <w:spacing w:val="-2"/>
        </w:rPr>
        <w:t xml:space="preserve"> </w:t>
      </w:r>
      <w:r>
        <w:t>meetings as appropriate</w:t>
      </w:r>
      <w:r>
        <w:rPr>
          <w:spacing w:val="-2"/>
        </w:rPr>
        <w:t xml:space="preserve"> </w:t>
      </w:r>
      <w:r>
        <w:t>to</w:t>
      </w:r>
      <w:r>
        <w:rPr>
          <w:spacing w:val="-2"/>
        </w:rPr>
        <w:t xml:space="preserve"> </w:t>
      </w:r>
      <w:r>
        <w:t>discussions.</w:t>
      </w:r>
    </w:p>
    <w:p w14:paraId="5A0DE81E" w14:textId="77777777" w:rsidR="00103EF5" w:rsidRDefault="00103EF5">
      <w:pPr>
        <w:pStyle w:val="BodyText"/>
        <w:spacing w:before="1"/>
      </w:pPr>
    </w:p>
    <w:p w14:paraId="628EAD53" w14:textId="77777777" w:rsidR="00103EF5" w:rsidRDefault="00000000">
      <w:pPr>
        <w:pStyle w:val="ListParagraph"/>
        <w:numPr>
          <w:ilvl w:val="0"/>
          <w:numId w:val="6"/>
        </w:numPr>
        <w:tabs>
          <w:tab w:val="left" w:pos="1801"/>
        </w:tabs>
        <w:ind w:hanging="360"/>
        <w:rPr>
          <w:sz w:val="20"/>
        </w:rPr>
      </w:pPr>
      <w:r>
        <w:rPr>
          <w:spacing w:val="-2"/>
          <w:sz w:val="20"/>
        </w:rPr>
        <w:t>Duties</w:t>
      </w:r>
    </w:p>
    <w:p w14:paraId="169C2E9C" w14:textId="77777777" w:rsidR="00103EF5" w:rsidRDefault="00103EF5">
      <w:pPr>
        <w:pStyle w:val="BodyText"/>
        <w:spacing w:before="8"/>
      </w:pPr>
    </w:p>
    <w:p w14:paraId="00B4C7E7" w14:textId="77777777" w:rsidR="00103EF5" w:rsidRDefault="00000000">
      <w:pPr>
        <w:pStyle w:val="BodyText"/>
        <w:spacing w:before="1" w:line="235" w:lineRule="auto"/>
        <w:ind w:left="1801" w:right="397"/>
      </w:pPr>
      <w:r>
        <w:t>The committee shall review faculty reports of all School 07 and School 08 music auditions and</w:t>
      </w:r>
      <w:r>
        <w:rPr>
          <w:spacing w:val="-8"/>
        </w:rPr>
        <w:t xml:space="preserve"> </w:t>
      </w:r>
      <w:proofErr w:type="gramStart"/>
      <w:r>
        <w:t>applications,</w:t>
      </w:r>
      <w:r>
        <w:rPr>
          <w:spacing w:val="-7"/>
        </w:rPr>
        <w:t xml:space="preserve"> </w:t>
      </w:r>
      <w:r>
        <w:t>and</w:t>
      </w:r>
      <w:proofErr w:type="gramEnd"/>
      <w:r>
        <w:rPr>
          <w:spacing w:val="-8"/>
        </w:rPr>
        <w:t xml:space="preserve"> </w:t>
      </w:r>
      <w:r>
        <w:t>shall</w:t>
      </w:r>
      <w:r>
        <w:rPr>
          <w:spacing w:val="-9"/>
        </w:rPr>
        <w:t xml:space="preserve"> </w:t>
      </w:r>
      <w:r>
        <w:t>make</w:t>
      </w:r>
      <w:r>
        <w:rPr>
          <w:spacing w:val="-7"/>
        </w:rPr>
        <w:t xml:space="preserve"> </w:t>
      </w:r>
      <w:r>
        <w:t>admissions</w:t>
      </w:r>
      <w:r>
        <w:rPr>
          <w:spacing w:val="-5"/>
        </w:rPr>
        <w:t xml:space="preserve"> </w:t>
      </w:r>
      <w:r>
        <w:t>and</w:t>
      </w:r>
      <w:r>
        <w:rPr>
          <w:spacing w:val="-13"/>
        </w:rPr>
        <w:t xml:space="preserve"> </w:t>
      </w:r>
      <w:r>
        <w:t>scholarship</w:t>
      </w:r>
      <w:r>
        <w:rPr>
          <w:spacing w:val="-7"/>
        </w:rPr>
        <w:t xml:space="preserve"> </w:t>
      </w:r>
      <w:r>
        <w:t>recommendations</w:t>
      </w:r>
      <w:r>
        <w:rPr>
          <w:spacing w:val="-5"/>
        </w:rPr>
        <w:t xml:space="preserve"> </w:t>
      </w:r>
      <w:r>
        <w:t>to</w:t>
      </w:r>
      <w:r>
        <w:rPr>
          <w:spacing w:val="-8"/>
        </w:rPr>
        <w:t xml:space="preserve"> </w:t>
      </w:r>
      <w:r>
        <w:t>the</w:t>
      </w:r>
      <w:r>
        <w:rPr>
          <w:spacing w:val="-7"/>
        </w:rPr>
        <w:t xml:space="preserve"> </w:t>
      </w:r>
      <w:r>
        <w:t>director and the Mason Gross School of the Arts admissions officer.</w:t>
      </w:r>
    </w:p>
    <w:p w14:paraId="3265A95C" w14:textId="77777777" w:rsidR="00103EF5" w:rsidRDefault="00103EF5">
      <w:pPr>
        <w:pStyle w:val="BodyText"/>
      </w:pPr>
    </w:p>
    <w:p w14:paraId="011EE9FF" w14:textId="77777777" w:rsidR="00103EF5" w:rsidRDefault="00000000">
      <w:pPr>
        <w:pStyle w:val="BodyText"/>
        <w:tabs>
          <w:tab w:val="left" w:pos="1440"/>
        </w:tabs>
      </w:pPr>
      <w:r>
        <w:t>Section</w:t>
      </w:r>
      <w:r>
        <w:rPr>
          <w:spacing w:val="-8"/>
        </w:rPr>
        <w:t xml:space="preserve"> </w:t>
      </w:r>
      <w:r>
        <w:rPr>
          <w:spacing w:val="-10"/>
        </w:rPr>
        <w:t>D</w:t>
      </w:r>
      <w:r>
        <w:tab/>
        <w:t>School</w:t>
      </w:r>
      <w:r>
        <w:rPr>
          <w:spacing w:val="-7"/>
        </w:rPr>
        <w:t xml:space="preserve"> </w:t>
      </w:r>
      <w:r>
        <w:t>07</w:t>
      </w:r>
      <w:r>
        <w:rPr>
          <w:spacing w:val="-7"/>
        </w:rPr>
        <w:t xml:space="preserve"> </w:t>
      </w:r>
      <w:r>
        <w:t>Artistic</w:t>
      </w:r>
      <w:r>
        <w:rPr>
          <w:spacing w:val="-6"/>
        </w:rPr>
        <w:t xml:space="preserve"> </w:t>
      </w:r>
      <w:r>
        <w:t>Standing</w:t>
      </w:r>
      <w:r>
        <w:rPr>
          <w:spacing w:val="-6"/>
        </w:rPr>
        <w:t xml:space="preserve"> </w:t>
      </w:r>
      <w:r>
        <w:rPr>
          <w:spacing w:val="-2"/>
        </w:rPr>
        <w:t>Committee</w:t>
      </w:r>
    </w:p>
    <w:p w14:paraId="1A0383C3" w14:textId="77777777" w:rsidR="00103EF5" w:rsidRDefault="00103EF5">
      <w:pPr>
        <w:pStyle w:val="BodyText"/>
      </w:pPr>
    </w:p>
    <w:p w14:paraId="13E2A0CE" w14:textId="77777777" w:rsidR="00103EF5" w:rsidRDefault="00000000">
      <w:pPr>
        <w:pStyle w:val="ListParagraph"/>
        <w:numPr>
          <w:ilvl w:val="0"/>
          <w:numId w:val="5"/>
        </w:numPr>
        <w:tabs>
          <w:tab w:val="left" w:pos="1801"/>
        </w:tabs>
        <w:ind w:hanging="360"/>
        <w:rPr>
          <w:sz w:val="20"/>
        </w:rPr>
      </w:pPr>
      <w:r>
        <w:rPr>
          <w:spacing w:val="-2"/>
          <w:sz w:val="20"/>
        </w:rPr>
        <w:t>Membership</w:t>
      </w:r>
    </w:p>
    <w:p w14:paraId="783FB4B5" w14:textId="77777777" w:rsidR="00103EF5" w:rsidRDefault="00103EF5">
      <w:pPr>
        <w:pStyle w:val="BodyText"/>
      </w:pPr>
    </w:p>
    <w:p w14:paraId="3F047499" w14:textId="41A0D418" w:rsidR="00103EF5" w:rsidRDefault="00000000">
      <w:pPr>
        <w:pStyle w:val="BodyText"/>
        <w:spacing w:line="242" w:lineRule="auto"/>
        <w:ind w:left="1801" w:right="397"/>
      </w:pPr>
      <w:r>
        <w:t xml:space="preserve">Members shall be the director, </w:t>
      </w:r>
      <w:r w:rsidR="00B934D9">
        <w:t>one</w:t>
      </w:r>
      <w:r>
        <w:t xml:space="preserve"> associate director, the </w:t>
      </w:r>
      <w:r w:rsidR="00561060">
        <w:t>Director</w:t>
      </w:r>
      <w:r>
        <w:t xml:space="preserve"> of Undergraduate Studies</w:t>
      </w:r>
      <w:r w:rsidR="00452B2A">
        <w:t xml:space="preserve"> (who will act as chair)</w:t>
      </w:r>
      <w:r>
        <w:t>, the department admissions and scholarship administrator, at least one</w:t>
      </w:r>
      <w:r>
        <w:rPr>
          <w:spacing w:val="-7"/>
        </w:rPr>
        <w:t xml:space="preserve"> </w:t>
      </w:r>
      <w:r>
        <w:t>full-time</w:t>
      </w:r>
      <w:r>
        <w:rPr>
          <w:spacing w:val="-2"/>
        </w:rPr>
        <w:t xml:space="preserve"> </w:t>
      </w:r>
      <w:r>
        <w:t>faculty</w:t>
      </w:r>
      <w:r>
        <w:rPr>
          <w:spacing w:val="-9"/>
        </w:rPr>
        <w:t xml:space="preserve"> </w:t>
      </w:r>
      <w:r>
        <w:t>member</w:t>
      </w:r>
      <w:r>
        <w:rPr>
          <w:spacing w:val="-4"/>
        </w:rPr>
        <w:t xml:space="preserve"> </w:t>
      </w:r>
      <w:r>
        <w:t>from</w:t>
      </w:r>
      <w:r>
        <w:rPr>
          <w:spacing w:val="-9"/>
        </w:rPr>
        <w:t xml:space="preserve"> </w:t>
      </w:r>
      <w:r>
        <w:t>Music</w:t>
      </w:r>
      <w:r>
        <w:rPr>
          <w:spacing w:val="-7"/>
        </w:rPr>
        <w:t xml:space="preserve"> </w:t>
      </w:r>
      <w:r>
        <w:t>Education</w:t>
      </w:r>
      <w:r>
        <w:rPr>
          <w:spacing w:val="-3"/>
        </w:rPr>
        <w:t xml:space="preserve"> </w:t>
      </w:r>
      <w:r>
        <w:t>Studies,</w:t>
      </w:r>
      <w:r>
        <w:rPr>
          <w:spacing w:val="-8"/>
        </w:rPr>
        <w:t xml:space="preserve"> </w:t>
      </w:r>
      <w:r>
        <w:t>and</w:t>
      </w:r>
      <w:r>
        <w:rPr>
          <w:spacing w:val="-8"/>
        </w:rPr>
        <w:t xml:space="preserve"> </w:t>
      </w:r>
      <w:r>
        <w:t>at</w:t>
      </w:r>
      <w:r>
        <w:rPr>
          <w:spacing w:val="-9"/>
        </w:rPr>
        <w:t xml:space="preserve"> </w:t>
      </w:r>
      <w:r>
        <w:t>least</w:t>
      </w:r>
      <w:r>
        <w:rPr>
          <w:spacing w:val="-8"/>
        </w:rPr>
        <w:t xml:space="preserve"> </w:t>
      </w:r>
      <w:r>
        <w:t>three</w:t>
      </w:r>
      <w:r>
        <w:rPr>
          <w:spacing w:val="-7"/>
        </w:rPr>
        <w:t xml:space="preserve"> </w:t>
      </w:r>
      <w:r>
        <w:t>additional</w:t>
      </w:r>
      <w:r>
        <w:rPr>
          <w:spacing w:val="-8"/>
        </w:rPr>
        <w:t xml:space="preserve"> </w:t>
      </w:r>
      <w:r>
        <w:t>full-time faculty from among Classical Instrumental Performance Studies, Classical Vocal Performance Studies, Conducting Studies, and/or Jazz Performance Studies.</w:t>
      </w:r>
    </w:p>
    <w:p w14:paraId="28F9DA30" w14:textId="77777777" w:rsidR="00103EF5" w:rsidRDefault="00000000">
      <w:pPr>
        <w:pStyle w:val="ListParagraph"/>
        <w:numPr>
          <w:ilvl w:val="0"/>
          <w:numId w:val="5"/>
        </w:numPr>
        <w:tabs>
          <w:tab w:val="left" w:pos="1801"/>
        </w:tabs>
        <w:spacing w:before="219"/>
        <w:ind w:hanging="360"/>
        <w:rPr>
          <w:sz w:val="20"/>
        </w:rPr>
      </w:pPr>
      <w:r>
        <w:rPr>
          <w:spacing w:val="-2"/>
          <w:sz w:val="20"/>
        </w:rPr>
        <w:t>Duties</w:t>
      </w:r>
    </w:p>
    <w:p w14:paraId="14343DA7" w14:textId="77777777" w:rsidR="00103EF5" w:rsidRDefault="00103EF5">
      <w:pPr>
        <w:pStyle w:val="BodyText"/>
        <w:spacing w:before="1"/>
      </w:pPr>
    </w:p>
    <w:p w14:paraId="332DFDD2" w14:textId="77777777" w:rsidR="00103EF5" w:rsidRDefault="00000000">
      <w:pPr>
        <w:pStyle w:val="BodyText"/>
        <w:ind w:left="1801" w:right="397"/>
      </w:pPr>
      <w:r>
        <w:t>The</w:t>
      </w:r>
      <w:r>
        <w:rPr>
          <w:spacing w:val="-1"/>
        </w:rPr>
        <w:t xml:space="preserve"> </w:t>
      </w:r>
      <w:r>
        <w:t>committee</w:t>
      </w:r>
      <w:r>
        <w:rPr>
          <w:spacing w:val="-1"/>
        </w:rPr>
        <w:t xml:space="preserve"> </w:t>
      </w:r>
      <w:r>
        <w:t>shall</w:t>
      </w:r>
      <w:r>
        <w:rPr>
          <w:spacing w:val="-4"/>
        </w:rPr>
        <w:t xml:space="preserve"> </w:t>
      </w:r>
      <w:r>
        <w:t>review</w:t>
      </w:r>
      <w:r>
        <w:rPr>
          <w:spacing w:val="-2"/>
        </w:rPr>
        <w:t xml:space="preserve"> </w:t>
      </w:r>
      <w:r>
        <w:t>the</w:t>
      </w:r>
      <w:r>
        <w:rPr>
          <w:spacing w:val="-1"/>
        </w:rPr>
        <w:t xml:space="preserve"> </w:t>
      </w:r>
      <w:r>
        <w:t>artistic</w:t>
      </w:r>
      <w:r>
        <w:rPr>
          <w:spacing w:val="-1"/>
        </w:rPr>
        <w:t xml:space="preserve"> </w:t>
      </w:r>
      <w:r>
        <w:t>progress of</w:t>
      </w:r>
      <w:r>
        <w:rPr>
          <w:spacing w:val="-4"/>
        </w:rPr>
        <w:t xml:space="preserve"> </w:t>
      </w:r>
      <w:r>
        <w:t>all</w:t>
      </w:r>
      <w:r>
        <w:rPr>
          <w:spacing w:val="-4"/>
        </w:rPr>
        <w:t xml:space="preserve"> </w:t>
      </w:r>
      <w:r>
        <w:t>BM students at</w:t>
      </w:r>
      <w:r>
        <w:rPr>
          <w:spacing w:val="-3"/>
        </w:rPr>
        <w:t xml:space="preserve"> </w:t>
      </w:r>
      <w:r>
        <w:t>the</w:t>
      </w:r>
      <w:r>
        <w:rPr>
          <w:spacing w:val="-1"/>
        </w:rPr>
        <w:t xml:space="preserve"> </w:t>
      </w:r>
      <w:r>
        <w:t>conclusion</w:t>
      </w:r>
      <w:r>
        <w:rPr>
          <w:spacing w:val="-2"/>
        </w:rPr>
        <w:t xml:space="preserve"> </w:t>
      </w:r>
      <w:r>
        <w:t>of</w:t>
      </w:r>
      <w:r>
        <w:rPr>
          <w:spacing w:val="-4"/>
        </w:rPr>
        <w:t xml:space="preserve"> </w:t>
      </w:r>
      <w:r>
        <w:t xml:space="preserve">each semester. </w:t>
      </w:r>
      <w:proofErr w:type="gramStart"/>
      <w:r>
        <w:t>On the basis of</w:t>
      </w:r>
      <w:proofErr w:type="gramEnd"/>
      <w:r>
        <w:t xml:space="preserve"> criteria established by the music faculty and described in the Undergraduate</w:t>
      </w:r>
      <w:r>
        <w:rPr>
          <w:spacing w:val="-7"/>
        </w:rPr>
        <w:t xml:space="preserve"> </w:t>
      </w:r>
      <w:r>
        <w:t>Student</w:t>
      </w:r>
      <w:r>
        <w:rPr>
          <w:spacing w:val="-9"/>
        </w:rPr>
        <w:t xml:space="preserve"> </w:t>
      </w:r>
      <w:r>
        <w:t>Handbook,</w:t>
      </w:r>
      <w:r>
        <w:rPr>
          <w:spacing w:val="-7"/>
        </w:rPr>
        <w:t xml:space="preserve"> </w:t>
      </w:r>
      <w:r>
        <w:t>the</w:t>
      </w:r>
      <w:r>
        <w:rPr>
          <w:spacing w:val="-7"/>
        </w:rPr>
        <w:t xml:space="preserve"> </w:t>
      </w:r>
      <w:r>
        <w:t>committee</w:t>
      </w:r>
      <w:r>
        <w:rPr>
          <w:spacing w:val="-6"/>
        </w:rPr>
        <w:t xml:space="preserve"> </w:t>
      </w:r>
      <w:r>
        <w:t>may</w:t>
      </w:r>
      <w:r>
        <w:rPr>
          <w:spacing w:val="-8"/>
        </w:rPr>
        <w:t xml:space="preserve"> </w:t>
      </w:r>
      <w:r>
        <w:t>place</w:t>
      </w:r>
      <w:r>
        <w:rPr>
          <w:spacing w:val="-6"/>
        </w:rPr>
        <w:t xml:space="preserve"> </w:t>
      </w:r>
      <w:r>
        <w:t>students</w:t>
      </w:r>
      <w:r>
        <w:rPr>
          <w:spacing w:val="-6"/>
        </w:rPr>
        <w:t xml:space="preserve"> </w:t>
      </w:r>
      <w:r>
        <w:t>on</w:t>
      </w:r>
      <w:r>
        <w:rPr>
          <w:spacing w:val="-8"/>
        </w:rPr>
        <w:t xml:space="preserve"> </w:t>
      </w:r>
      <w:r>
        <w:t>probation</w:t>
      </w:r>
      <w:r>
        <w:rPr>
          <w:spacing w:val="-8"/>
        </w:rPr>
        <w:t xml:space="preserve"> </w:t>
      </w:r>
      <w:r>
        <w:t>or</w:t>
      </w:r>
      <w:r>
        <w:rPr>
          <w:spacing w:val="-10"/>
        </w:rPr>
        <w:t xml:space="preserve"> </w:t>
      </w:r>
      <w:r>
        <w:t>dismiss them for lack of sufficient artistic progress.</w:t>
      </w:r>
    </w:p>
    <w:p w14:paraId="066F2614" w14:textId="77777777" w:rsidR="00103EF5" w:rsidRDefault="00103EF5">
      <w:pPr>
        <w:pStyle w:val="BodyText"/>
        <w:spacing w:before="5"/>
      </w:pPr>
    </w:p>
    <w:p w14:paraId="711476FF" w14:textId="77777777" w:rsidR="00103EF5" w:rsidRDefault="00000000">
      <w:pPr>
        <w:pStyle w:val="BodyText"/>
        <w:tabs>
          <w:tab w:val="left" w:pos="1440"/>
        </w:tabs>
      </w:pPr>
      <w:r>
        <w:t>Section</w:t>
      </w:r>
      <w:r>
        <w:rPr>
          <w:spacing w:val="-8"/>
        </w:rPr>
        <w:t xml:space="preserve"> </w:t>
      </w:r>
      <w:r>
        <w:rPr>
          <w:spacing w:val="-10"/>
        </w:rPr>
        <w:t>E</w:t>
      </w:r>
      <w:r>
        <w:tab/>
      </w:r>
      <w:r>
        <w:rPr>
          <w:spacing w:val="-2"/>
        </w:rPr>
        <w:t>Curriculum</w:t>
      </w:r>
      <w:r>
        <w:rPr>
          <w:spacing w:val="6"/>
        </w:rPr>
        <w:t xml:space="preserve"> </w:t>
      </w:r>
      <w:r>
        <w:rPr>
          <w:spacing w:val="-2"/>
        </w:rPr>
        <w:t>Committee</w:t>
      </w:r>
    </w:p>
    <w:p w14:paraId="39261B82" w14:textId="77777777" w:rsidR="00103EF5" w:rsidRDefault="00103EF5">
      <w:pPr>
        <w:pStyle w:val="BodyText"/>
      </w:pPr>
    </w:p>
    <w:p w14:paraId="05FA2245" w14:textId="77777777" w:rsidR="00103EF5" w:rsidRDefault="00000000">
      <w:pPr>
        <w:pStyle w:val="ListParagraph"/>
        <w:numPr>
          <w:ilvl w:val="0"/>
          <w:numId w:val="4"/>
        </w:numPr>
        <w:tabs>
          <w:tab w:val="left" w:pos="1801"/>
        </w:tabs>
        <w:ind w:hanging="360"/>
        <w:rPr>
          <w:sz w:val="20"/>
        </w:rPr>
      </w:pPr>
      <w:r>
        <w:rPr>
          <w:spacing w:val="-2"/>
          <w:sz w:val="20"/>
        </w:rPr>
        <w:t>Membership</w:t>
      </w:r>
    </w:p>
    <w:p w14:paraId="680174F3" w14:textId="52EBA570" w:rsidR="00103EF5" w:rsidRDefault="00000000">
      <w:pPr>
        <w:pStyle w:val="BodyText"/>
        <w:spacing w:before="225"/>
        <w:ind w:left="1801" w:right="397"/>
      </w:pPr>
      <w:r>
        <w:t xml:space="preserve">Members shall be at least four full-time faculty of whom one shall serve as chair, the </w:t>
      </w:r>
      <w:r w:rsidR="00561060">
        <w:t>Director</w:t>
      </w:r>
      <w:r>
        <w:rPr>
          <w:spacing w:val="-8"/>
        </w:rPr>
        <w:t xml:space="preserve"> </w:t>
      </w:r>
      <w:r>
        <w:t>of</w:t>
      </w:r>
      <w:r>
        <w:rPr>
          <w:spacing w:val="-4"/>
        </w:rPr>
        <w:t xml:space="preserve"> </w:t>
      </w:r>
      <w:r>
        <w:t>Graduate</w:t>
      </w:r>
      <w:r>
        <w:rPr>
          <w:spacing w:val="-6"/>
        </w:rPr>
        <w:t xml:space="preserve"> </w:t>
      </w:r>
      <w:r>
        <w:t>Studies,</w:t>
      </w:r>
      <w:r>
        <w:rPr>
          <w:spacing w:val="-6"/>
        </w:rPr>
        <w:t xml:space="preserve"> </w:t>
      </w:r>
      <w:r>
        <w:t>and</w:t>
      </w:r>
      <w:r>
        <w:rPr>
          <w:spacing w:val="-7"/>
        </w:rPr>
        <w:t xml:space="preserve"> </w:t>
      </w:r>
      <w:r>
        <w:t>the</w:t>
      </w:r>
      <w:r>
        <w:rPr>
          <w:spacing w:val="-6"/>
        </w:rPr>
        <w:t xml:space="preserve"> </w:t>
      </w:r>
      <w:r w:rsidR="00561060">
        <w:t>Director</w:t>
      </w:r>
      <w:r>
        <w:rPr>
          <w:spacing w:val="-8"/>
        </w:rPr>
        <w:t xml:space="preserve"> </w:t>
      </w:r>
      <w:r>
        <w:t>of</w:t>
      </w:r>
      <w:r>
        <w:rPr>
          <w:spacing w:val="-8"/>
        </w:rPr>
        <w:t xml:space="preserve"> </w:t>
      </w:r>
      <w:r>
        <w:t>Undergraduate</w:t>
      </w:r>
      <w:r>
        <w:rPr>
          <w:spacing w:val="-5"/>
        </w:rPr>
        <w:t xml:space="preserve"> </w:t>
      </w:r>
      <w:r>
        <w:t>Studies.</w:t>
      </w:r>
      <w:r>
        <w:rPr>
          <w:spacing w:val="-7"/>
        </w:rPr>
        <w:t xml:space="preserve"> </w:t>
      </w:r>
      <w:r>
        <w:t>The</w:t>
      </w:r>
      <w:r>
        <w:rPr>
          <w:spacing w:val="-6"/>
        </w:rPr>
        <w:t xml:space="preserve"> </w:t>
      </w:r>
      <w:r>
        <w:t>chair</w:t>
      </w:r>
      <w:r>
        <w:rPr>
          <w:spacing w:val="-9"/>
        </w:rPr>
        <w:t xml:space="preserve"> </w:t>
      </w:r>
      <w:r>
        <w:t>of the committee shall additionally serve as the department representative on the Mason Gross School of the Arts Curriculum Committee.</w:t>
      </w:r>
    </w:p>
    <w:p w14:paraId="1AF07DD9" w14:textId="77777777" w:rsidR="00103EF5" w:rsidRDefault="00103EF5">
      <w:pPr>
        <w:pStyle w:val="BodyText"/>
        <w:spacing w:before="1"/>
      </w:pPr>
    </w:p>
    <w:p w14:paraId="1718B312" w14:textId="77777777" w:rsidR="00103EF5" w:rsidRDefault="00000000">
      <w:pPr>
        <w:pStyle w:val="ListParagraph"/>
        <w:numPr>
          <w:ilvl w:val="0"/>
          <w:numId w:val="4"/>
        </w:numPr>
        <w:tabs>
          <w:tab w:val="left" w:pos="1801"/>
        </w:tabs>
        <w:ind w:hanging="360"/>
        <w:rPr>
          <w:sz w:val="20"/>
        </w:rPr>
      </w:pPr>
      <w:r>
        <w:rPr>
          <w:spacing w:val="-2"/>
          <w:sz w:val="20"/>
        </w:rPr>
        <w:t>Duties</w:t>
      </w:r>
    </w:p>
    <w:p w14:paraId="299A66B9" w14:textId="77777777" w:rsidR="00103EF5" w:rsidRDefault="00103EF5">
      <w:pPr>
        <w:pStyle w:val="BodyText"/>
        <w:spacing w:before="5"/>
      </w:pPr>
    </w:p>
    <w:p w14:paraId="23638EFE" w14:textId="77777777" w:rsidR="00103EF5" w:rsidRDefault="00000000">
      <w:pPr>
        <w:pStyle w:val="ListParagraph"/>
        <w:numPr>
          <w:ilvl w:val="1"/>
          <w:numId w:val="4"/>
        </w:numPr>
        <w:tabs>
          <w:tab w:val="left" w:pos="2161"/>
        </w:tabs>
        <w:ind w:right="508"/>
        <w:rPr>
          <w:sz w:val="20"/>
        </w:rPr>
      </w:pPr>
      <w:r>
        <w:rPr>
          <w:sz w:val="20"/>
        </w:rPr>
        <w:t>As needed, the committee shall meet ahead of the semesterly meetings of the Mason Gross School of the Arts Curriculum Committee, to evaluate all proposed curricular changes</w:t>
      </w:r>
      <w:r>
        <w:rPr>
          <w:spacing w:val="-4"/>
          <w:sz w:val="20"/>
        </w:rPr>
        <w:t xml:space="preserve"> </w:t>
      </w:r>
      <w:r>
        <w:rPr>
          <w:sz w:val="20"/>
        </w:rPr>
        <w:t>to</w:t>
      </w:r>
      <w:r>
        <w:rPr>
          <w:spacing w:val="-7"/>
          <w:sz w:val="20"/>
        </w:rPr>
        <w:t xml:space="preserve"> </w:t>
      </w:r>
      <w:r>
        <w:rPr>
          <w:sz w:val="20"/>
        </w:rPr>
        <w:t>certificate</w:t>
      </w:r>
      <w:r>
        <w:rPr>
          <w:spacing w:val="-6"/>
          <w:sz w:val="20"/>
        </w:rPr>
        <w:t xml:space="preserve"> </w:t>
      </w:r>
      <w:r>
        <w:rPr>
          <w:sz w:val="20"/>
        </w:rPr>
        <w:t>and</w:t>
      </w:r>
      <w:r>
        <w:rPr>
          <w:spacing w:val="-7"/>
          <w:sz w:val="20"/>
        </w:rPr>
        <w:t xml:space="preserve"> </w:t>
      </w:r>
      <w:r>
        <w:rPr>
          <w:sz w:val="20"/>
        </w:rPr>
        <w:t>degree</w:t>
      </w:r>
      <w:r>
        <w:rPr>
          <w:spacing w:val="-6"/>
          <w:sz w:val="20"/>
        </w:rPr>
        <w:t xml:space="preserve"> </w:t>
      </w:r>
      <w:r>
        <w:rPr>
          <w:sz w:val="20"/>
        </w:rPr>
        <w:t>programs</w:t>
      </w:r>
      <w:r>
        <w:rPr>
          <w:spacing w:val="-5"/>
          <w:sz w:val="20"/>
        </w:rPr>
        <w:t xml:space="preserve"> </w:t>
      </w:r>
      <w:r>
        <w:rPr>
          <w:sz w:val="20"/>
        </w:rPr>
        <w:t>in</w:t>
      </w:r>
      <w:r>
        <w:rPr>
          <w:spacing w:val="-7"/>
          <w:sz w:val="20"/>
        </w:rPr>
        <w:t xml:space="preserve"> </w:t>
      </w:r>
      <w:r>
        <w:rPr>
          <w:sz w:val="20"/>
        </w:rPr>
        <w:t>music</w:t>
      </w:r>
      <w:r>
        <w:rPr>
          <w:spacing w:val="-6"/>
          <w:sz w:val="20"/>
        </w:rPr>
        <w:t xml:space="preserve"> </w:t>
      </w:r>
      <w:r>
        <w:rPr>
          <w:sz w:val="20"/>
        </w:rPr>
        <w:t>for</w:t>
      </w:r>
      <w:r>
        <w:rPr>
          <w:spacing w:val="-9"/>
          <w:sz w:val="20"/>
        </w:rPr>
        <w:t xml:space="preserve"> </w:t>
      </w:r>
      <w:r>
        <w:rPr>
          <w:sz w:val="20"/>
        </w:rPr>
        <w:t>schools</w:t>
      </w:r>
      <w:r>
        <w:rPr>
          <w:spacing w:val="-5"/>
          <w:sz w:val="20"/>
        </w:rPr>
        <w:t xml:space="preserve"> </w:t>
      </w:r>
      <w:r>
        <w:rPr>
          <w:sz w:val="20"/>
        </w:rPr>
        <w:t>07</w:t>
      </w:r>
      <w:r>
        <w:rPr>
          <w:spacing w:val="-7"/>
          <w:sz w:val="20"/>
        </w:rPr>
        <w:t xml:space="preserve"> </w:t>
      </w:r>
      <w:r>
        <w:rPr>
          <w:sz w:val="20"/>
        </w:rPr>
        <w:t>and</w:t>
      </w:r>
      <w:r>
        <w:rPr>
          <w:spacing w:val="-7"/>
          <w:sz w:val="20"/>
        </w:rPr>
        <w:t xml:space="preserve"> </w:t>
      </w:r>
      <w:r>
        <w:rPr>
          <w:sz w:val="20"/>
        </w:rPr>
        <w:t>08,</w:t>
      </w:r>
      <w:r>
        <w:rPr>
          <w:spacing w:val="-7"/>
          <w:sz w:val="20"/>
        </w:rPr>
        <w:t xml:space="preserve"> </w:t>
      </w:r>
      <w:r>
        <w:rPr>
          <w:sz w:val="20"/>
        </w:rPr>
        <w:t>including</w:t>
      </w:r>
      <w:r>
        <w:rPr>
          <w:spacing w:val="-7"/>
          <w:sz w:val="20"/>
        </w:rPr>
        <w:t xml:space="preserve"> </w:t>
      </w:r>
      <w:r>
        <w:rPr>
          <w:sz w:val="20"/>
        </w:rPr>
        <w:t xml:space="preserve">but not limited to the creation or deletion of courses and programs, substantive revisions of existing courses (including titular changes), and alterations to degree and certificate </w:t>
      </w:r>
      <w:r>
        <w:rPr>
          <w:spacing w:val="-2"/>
          <w:sz w:val="20"/>
        </w:rPr>
        <w:t>requirements.</w:t>
      </w:r>
    </w:p>
    <w:p w14:paraId="3D715A33" w14:textId="77777777" w:rsidR="00103EF5" w:rsidRDefault="00000000">
      <w:pPr>
        <w:pStyle w:val="ListParagraph"/>
        <w:numPr>
          <w:ilvl w:val="1"/>
          <w:numId w:val="4"/>
        </w:numPr>
        <w:tabs>
          <w:tab w:val="left" w:pos="2161"/>
        </w:tabs>
        <w:spacing w:before="226"/>
        <w:ind w:right="674"/>
        <w:rPr>
          <w:sz w:val="20"/>
        </w:rPr>
      </w:pPr>
      <w:r>
        <w:rPr>
          <w:sz w:val="20"/>
        </w:rPr>
        <w:t>The</w:t>
      </w:r>
      <w:r>
        <w:rPr>
          <w:spacing w:val="-7"/>
          <w:sz w:val="20"/>
        </w:rPr>
        <w:t xml:space="preserve"> </w:t>
      </w:r>
      <w:r>
        <w:rPr>
          <w:sz w:val="20"/>
        </w:rPr>
        <w:t>chair</w:t>
      </w:r>
      <w:r>
        <w:rPr>
          <w:spacing w:val="-10"/>
          <w:sz w:val="20"/>
        </w:rPr>
        <w:t xml:space="preserve"> </w:t>
      </w:r>
      <w:r>
        <w:rPr>
          <w:sz w:val="20"/>
        </w:rPr>
        <w:t>shall</w:t>
      </w:r>
      <w:r>
        <w:rPr>
          <w:spacing w:val="-9"/>
          <w:sz w:val="20"/>
        </w:rPr>
        <w:t xml:space="preserve"> </w:t>
      </w:r>
      <w:r>
        <w:rPr>
          <w:sz w:val="20"/>
        </w:rPr>
        <w:t>present</w:t>
      </w:r>
      <w:r>
        <w:rPr>
          <w:spacing w:val="-8"/>
          <w:sz w:val="20"/>
        </w:rPr>
        <w:t xml:space="preserve"> </w:t>
      </w:r>
      <w:r>
        <w:rPr>
          <w:sz w:val="20"/>
        </w:rPr>
        <w:t>the</w:t>
      </w:r>
      <w:r>
        <w:rPr>
          <w:spacing w:val="-7"/>
          <w:sz w:val="20"/>
        </w:rPr>
        <w:t xml:space="preserve"> </w:t>
      </w:r>
      <w:r>
        <w:rPr>
          <w:sz w:val="20"/>
        </w:rPr>
        <w:t>committee’s</w:t>
      </w:r>
      <w:r>
        <w:rPr>
          <w:spacing w:val="-5"/>
          <w:sz w:val="20"/>
        </w:rPr>
        <w:t xml:space="preserve"> </w:t>
      </w:r>
      <w:r>
        <w:rPr>
          <w:sz w:val="20"/>
        </w:rPr>
        <w:t>recommendations</w:t>
      </w:r>
      <w:r>
        <w:rPr>
          <w:spacing w:val="-5"/>
          <w:sz w:val="20"/>
        </w:rPr>
        <w:t xml:space="preserve"> </w:t>
      </w:r>
      <w:r>
        <w:rPr>
          <w:sz w:val="20"/>
        </w:rPr>
        <w:t>for</w:t>
      </w:r>
      <w:r>
        <w:rPr>
          <w:spacing w:val="-10"/>
          <w:sz w:val="20"/>
        </w:rPr>
        <w:t xml:space="preserve"> </w:t>
      </w:r>
      <w:r>
        <w:rPr>
          <w:sz w:val="20"/>
        </w:rPr>
        <w:t>curricular</w:t>
      </w:r>
      <w:r>
        <w:rPr>
          <w:spacing w:val="-9"/>
          <w:sz w:val="20"/>
        </w:rPr>
        <w:t xml:space="preserve"> </w:t>
      </w:r>
      <w:r>
        <w:rPr>
          <w:sz w:val="20"/>
        </w:rPr>
        <w:t>changes</w:t>
      </w:r>
      <w:r>
        <w:rPr>
          <w:spacing w:val="-6"/>
          <w:sz w:val="20"/>
        </w:rPr>
        <w:t xml:space="preserve"> </w:t>
      </w:r>
      <w:r>
        <w:rPr>
          <w:sz w:val="20"/>
        </w:rPr>
        <w:t>to</w:t>
      </w:r>
      <w:r>
        <w:rPr>
          <w:spacing w:val="-8"/>
          <w:sz w:val="20"/>
        </w:rPr>
        <w:t xml:space="preserve"> </w:t>
      </w:r>
      <w:r>
        <w:rPr>
          <w:sz w:val="20"/>
        </w:rPr>
        <w:t xml:space="preserve">the department faculty </w:t>
      </w:r>
      <w:proofErr w:type="gramStart"/>
      <w:r>
        <w:rPr>
          <w:sz w:val="20"/>
        </w:rPr>
        <w:t>as a whole for</w:t>
      </w:r>
      <w:proofErr w:type="gramEnd"/>
      <w:r>
        <w:rPr>
          <w:sz w:val="20"/>
        </w:rPr>
        <w:t xml:space="preserve"> evaluation. Curricular changes approved by the</w:t>
      </w:r>
    </w:p>
    <w:p w14:paraId="409E2BA5" w14:textId="77777777" w:rsidR="00103EF5" w:rsidRDefault="00103EF5">
      <w:pPr>
        <w:pStyle w:val="ListParagraph"/>
        <w:rPr>
          <w:sz w:val="20"/>
        </w:rPr>
        <w:sectPr w:rsidR="00103EF5">
          <w:pgSz w:w="12240" w:h="15840"/>
          <w:pgMar w:top="1360" w:right="1080" w:bottom="280" w:left="1440" w:header="720" w:footer="720" w:gutter="0"/>
          <w:cols w:space="720"/>
        </w:sectPr>
      </w:pPr>
    </w:p>
    <w:p w14:paraId="0EFD3FF9" w14:textId="77777777" w:rsidR="00103EF5" w:rsidRDefault="00000000">
      <w:pPr>
        <w:pStyle w:val="BodyText"/>
        <w:spacing w:before="79"/>
        <w:ind w:left="2161" w:right="397"/>
      </w:pPr>
      <w:r>
        <w:lastRenderedPageBreak/>
        <w:t>department</w:t>
      </w:r>
      <w:r>
        <w:rPr>
          <w:spacing w:val="-7"/>
        </w:rPr>
        <w:t xml:space="preserve"> </w:t>
      </w:r>
      <w:r>
        <w:t>faculty</w:t>
      </w:r>
      <w:r>
        <w:rPr>
          <w:spacing w:val="-8"/>
        </w:rPr>
        <w:t xml:space="preserve"> </w:t>
      </w:r>
      <w:r>
        <w:t>shall</w:t>
      </w:r>
      <w:r>
        <w:rPr>
          <w:spacing w:val="-8"/>
        </w:rPr>
        <w:t xml:space="preserve"> </w:t>
      </w:r>
      <w:r>
        <w:t>be</w:t>
      </w:r>
      <w:r>
        <w:rPr>
          <w:spacing w:val="-6"/>
        </w:rPr>
        <w:t xml:space="preserve"> </w:t>
      </w:r>
      <w:r>
        <w:t>forwarded</w:t>
      </w:r>
      <w:r>
        <w:rPr>
          <w:spacing w:val="-6"/>
        </w:rPr>
        <w:t xml:space="preserve"> </w:t>
      </w:r>
      <w:r>
        <w:t>by</w:t>
      </w:r>
      <w:r>
        <w:rPr>
          <w:spacing w:val="-7"/>
        </w:rPr>
        <w:t xml:space="preserve"> </w:t>
      </w:r>
      <w:r>
        <w:t>the</w:t>
      </w:r>
      <w:r>
        <w:rPr>
          <w:spacing w:val="-6"/>
        </w:rPr>
        <w:t xml:space="preserve"> </w:t>
      </w:r>
      <w:r>
        <w:t>committee</w:t>
      </w:r>
      <w:r>
        <w:rPr>
          <w:spacing w:val="-5"/>
        </w:rPr>
        <w:t xml:space="preserve"> </w:t>
      </w:r>
      <w:r>
        <w:t>chair</w:t>
      </w:r>
      <w:r>
        <w:rPr>
          <w:spacing w:val="-9"/>
        </w:rPr>
        <w:t xml:space="preserve"> </w:t>
      </w:r>
      <w:r>
        <w:t>to</w:t>
      </w:r>
      <w:r>
        <w:rPr>
          <w:spacing w:val="-2"/>
        </w:rPr>
        <w:t xml:space="preserve"> </w:t>
      </w:r>
      <w:r>
        <w:t>the</w:t>
      </w:r>
      <w:r>
        <w:rPr>
          <w:spacing w:val="-6"/>
        </w:rPr>
        <w:t xml:space="preserve"> </w:t>
      </w:r>
      <w:r>
        <w:t>Mason</w:t>
      </w:r>
      <w:r>
        <w:rPr>
          <w:spacing w:val="-7"/>
        </w:rPr>
        <w:t xml:space="preserve"> </w:t>
      </w:r>
      <w:r>
        <w:t>Gross</w:t>
      </w:r>
      <w:r>
        <w:rPr>
          <w:spacing w:val="-5"/>
        </w:rPr>
        <w:t xml:space="preserve"> </w:t>
      </w:r>
      <w:r>
        <w:t>School of the Arts Curriculum Committee for further evaluation.</w:t>
      </w:r>
    </w:p>
    <w:p w14:paraId="248BDD92" w14:textId="77777777" w:rsidR="00103EF5" w:rsidRDefault="00000000">
      <w:pPr>
        <w:pStyle w:val="BodyText"/>
        <w:tabs>
          <w:tab w:val="left" w:pos="1440"/>
        </w:tabs>
        <w:spacing w:before="230"/>
      </w:pPr>
      <w:r>
        <w:t>Section</w:t>
      </w:r>
      <w:r>
        <w:rPr>
          <w:spacing w:val="-8"/>
        </w:rPr>
        <w:t xml:space="preserve"> </w:t>
      </w:r>
      <w:r>
        <w:rPr>
          <w:spacing w:val="-10"/>
        </w:rPr>
        <w:t>F</w:t>
      </w:r>
      <w:r>
        <w:tab/>
      </w:r>
      <w:r>
        <w:rPr>
          <w:spacing w:val="-2"/>
        </w:rPr>
        <w:t>Recruitment</w:t>
      </w:r>
      <w:r>
        <w:rPr>
          <w:spacing w:val="6"/>
        </w:rPr>
        <w:t xml:space="preserve"> </w:t>
      </w:r>
      <w:r>
        <w:rPr>
          <w:spacing w:val="-2"/>
        </w:rPr>
        <w:t>Committee</w:t>
      </w:r>
    </w:p>
    <w:p w14:paraId="24BFE0AA" w14:textId="77777777" w:rsidR="00103EF5" w:rsidRDefault="00000000">
      <w:pPr>
        <w:pStyle w:val="ListParagraph"/>
        <w:numPr>
          <w:ilvl w:val="0"/>
          <w:numId w:val="3"/>
        </w:numPr>
        <w:tabs>
          <w:tab w:val="left" w:pos="1801"/>
        </w:tabs>
        <w:spacing w:before="225"/>
        <w:ind w:hanging="360"/>
        <w:rPr>
          <w:sz w:val="20"/>
        </w:rPr>
      </w:pPr>
      <w:r>
        <w:rPr>
          <w:spacing w:val="-2"/>
          <w:sz w:val="20"/>
        </w:rPr>
        <w:t>Membership</w:t>
      </w:r>
    </w:p>
    <w:p w14:paraId="701A9D31" w14:textId="77777777" w:rsidR="00103EF5" w:rsidRDefault="00103EF5">
      <w:pPr>
        <w:pStyle w:val="BodyText"/>
        <w:spacing w:before="5"/>
      </w:pPr>
    </w:p>
    <w:p w14:paraId="480D4CEC" w14:textId="0933DA50" w:rsidR="00103EF5" w:rsidRDefault="00000000">
      <w:pPr>
        <w:pStyle w:val="BodyText"/>
        <w:ind w:left="1801" w:right="311"/>
      </w:pPr>
      <w:r>
        <w:t>Members shall</w:t>
      </w:r>
      <w:r>
        <w:rPr>
          <w:spacing w:val="-2"/>
        </w:rPr>
        <w:t xml:space="preserve"> </w:t>
      </w:r>
      <w:r>
        <w:t>be the director</w:t>
      </w:r>
      <w:r>
        <w:rPr>
          <w:spacing w:val="-2"/>
        </w:rPr>
        <w:t xml:space="preserve"> </w:t>
      </w:r>
      <w:r>
        <w:t>(who will</w:t>
      </w:r>
      <w:r>
        <w:rPr>
          <w:spacing w:val="-1"/>
        </w:rPr>
        <w:t xml:space="preserve"> </w:t>
      </w:r>
      <w:r>
        <w:t>act</w:t>
      </w:r>
      <w:r>
        <w:rPr>
          <w:spacing w:val="-1"/>
        </w:rPr>
        <w:t xml:space="preserve"> </w:t>
      </w:r>
      <w:r>
        <w:t>as chair), the associate director</w:t>
      </w:r>
      <w:r w:rsidR="00452B2A">
        <w:t>(s)</w:t>
      </w:r>
      <w:r>
        <w:t>, the Mason Gross School</w:t>
      </w:r>
      <w:r>
        <w:rPr>
          <w:spacing w:val="-8"/>
        </w:rPr>
        <w:t xml:space="preserve"> </w:t>
      </w:r>
      <w:r>
        <w:t>of</w:t>
      </w:r>
      <w:r>
        <w:rPr>
          <w:spacing w:val="-9"/>
        </w:rPr>
        <w:t xml:space="preserve"> </w:t>
      </w:r>
      <w:r>
        <w:t>the</w:t>
      </w:r>
      <w:r>
        <w:rPr>
          <w:spacing w:val="-2"/>
        </w:rPr>
        <w:t xml:space="preserve"> </w:t>
      </w:r>
      <w:r>
        <w:t>Arts</w:t>
      </w:r>
      <w:r>
        <w:rPr>
          <w:spacing w:val="-6"/>
        </w:rPr>
        <w:t xml:space="preserve"> </w:t>
      </w:r>
      <w:r>
        <w:t>admissions</w:t>
      </w:r>
      <w:r>
        <w:rPr>
          <w:spacing w:val="-4"/>
        </w:rPr>
        <w:t xml:space="preserve"> </w:t>
      </w:r>
      <w:r>
        <w:t>officer,</w:t>
      </w:r>
      <w:r>
        <w:rPr>
          <w:spacing w:val="-7"/>
        </w:rPr>
        <w:t xml:space="preserve"> </w:t>
      </w:r>
      <w:r>
        <w:t>the</w:t>
      </w:r>
      <w:r>
        <w:rPr>
          <w:spacing w:val="-6"/>
        </w:rPr>
        <w:t xml:space="preserve"> </w:t>
      </w:r>
      <w:r w:rsidR="00561060">
        <w:t>Director</w:t>
      </w:r>
      <w:r>
        <w:rPr>
          <w:spacing w:val="-8"/>
        </w:rPr>
        <w:t xml:space="preserve"> </w:t>
      </w:r>
      <w:r>
        <w:t>of Graduate</w:t>
      </w:r>
      <w:r>
        <w:rPr>
          <w:spacing w:val="-6"/>
        </w:rPr>
        <w:t xml:space="preserve"> </w:t>
      </w:r>
      <w:r>
        <w:t>Studies,</w:t>
      </w:r>
      <w:r>
        <w:rPr>
          <w:spacing w:val="-7"/>
        </w:rPr>
        <w:t xml:space="preserve"> </w:t>
      </w:r>
      <w:r>
        <w:t>the</w:t>
      </w:r>
      <w:r>
        <w:rPr>
          <w:spacing w:val="-6"/>
        </w:rPr>
        <w:t xml:space="preserve"> </w:t>
      </w:r>
      <w:r w:rsidR="00561060">
        <w:t>Director</w:t>
      </w:r>
      <w:r>
        <w:rPr>
          <w:spacing w:val="-8"/>
        </w:rPr>
        <w:t xml:space="preserve"> </w:t>
      </w:r>
      <w:r>
        <w:t xml:space="preserve">of Undergraduate Studies, and at least one full-time faculty member from each of the six </w:t>
      </w:r>
      <w:r>
        <w:rPr>
          <w:spacing w:val="-2"/>
        </w:rPr>
        <w:t>divisions.</w:t>
      </w:r>
    </w:p>
    <w:p w14:paraId="414CD7C5" w14:textId="77777777" w:rsidR="00103EF5" w:rsidRDefault="00103EF5">
      <w:pPr>
        <w:pStyle w:val="BodyText"/>
        <w:spacing w:before="1"/>
      </w:pPr>
    </w:p>
    <w:p w14:paraId="3BFE78D5" w14:textId="77777777" w:rsidR="00103EF5" w:rsidRDefault="00000000">
      <w:pPr>
        <w:pStyle w:val="ListParagraph"/>
        <w:numPr>
          <w:ilvl w:val="0"/>
          <w:numId w:val="3"/>
        </w:numPr>
        <w:tabs>
          <w:tab w:val="left" w:pos="1801"/>
        </w:tabs>
        <w:ind w:hanging="360"/>
        <w:rPr>
          <w:sz w:val="20"/>
        </w:rPr>
      </w:pPr>
      <w:r>
        <w:rPr>
          <w:spacing w:val="-2"/>
          <w:sz w:val="20"/>
        </w:rPr>
        <w:t>Duties</w:t>
      </w:r>
    </w:p>
    <w:p w14:paraId="2C6E5C2C" w14:textId="77777777" w:rsidR="00103EF5" w:rsidRDefault="00103EF5">
      <w:pPr>
        <w:pStyle w:val="BodyText"/>
      </w:pPr>
    </w:p>
    <w:p w14:paraId="20D2C0D4" w14:textId="77777777" w:rsidR="00103EF5" w:rsidRDefault="00000000">
      <w:pPr>
        <w:pStyle w:val="BodyText"/>
        <w:ind w:left="1801" w:right="397"/>
      </w:pPr>
      <w:r>
        <w:t>The</w:t>
      </w:r>
      <w:r>
        <w:rPr>
          <w:spacing w:val="-6"/>
        </w:rPr>
        <w:t xml:space="preserve"> </w:t>
      </w:r>
      <w:r>
        <w:t>committee</w:t>
      </w:r>
      <w:r>
        <w:rPr>
          <w:spacing w:val="-5"/>
        </w:rPr>
        <w:t xml:space="preserve"> </w:t>
      </w:r>
      <w:r>
        <w:t>shall</w:t>
      </w:r>
      <w:r>
        <w:rPr>
          <w:spacing w:val="-8"/>
        </w:rPr>
        <w:t xml:space="preserve"> </w:t>
      </w:r>
      <w:r>
        <w:t>meet</w:t>
      </w:r>
      <w:r>
        <w:rPr>
          <w:spacing w:val="-8"/>
        </w:rPr>
        <w:t xml:space="preserve"> </w:t>
      </w:r>
      <w:r>
        <w:t>at</w:t>
      </w:r>
      <w:r>
        <w:rPr>
          <w:spacing w:val="-7"/>
        </w:rPr>
        <w:t xml:space="preserve"> </w:t>
      </w:r>
      <w:r>
        <w:t>least</w:t>
      </w:r>
      <w:r>
        <w:rPr>
          <w:spacing w:val="-7"/>
        </w:rPr>
        <w:t xml:space="preserve"> </w:t>
      </w:r>
      <w:r>
        <w:t>once</w:t>
      </w:r>
      <w:r>
        <w:rPr>
          <w:spacing w:val="-6"/>
        </w:rPr>
        <w:t xml:space="preserve"> </w:t>
      </w:r>
      <w:r>
        <w:t>a</w:t>
      </w:r>
      <w:r>
        <w:rPr>
          <w:spacing w:val="-6"/>
        </w:rPr>
        <w:t xml:space="preserve"> </w:t>
      </w:r>
      <w:r>
        <w:t>year</w:t>
      </w:r>
      <w:r>
        <w:rPr>
          <w:spacing w:val="-8"/>
        </w:rPr>
        <w:t xml:space="preserve"> </w:t>
      </w:r>
      <w:r>
        <w:t>to</w:t>
      </w:r>
      <w:r>
        <w:rPr>
          <w:spacing w:val="-7"/>
        </w:rPr>
        <w:t xml:space="preserve"> </w:t>
      </w:r>
      <w:r>
        <w:t>explore</w:t>
      </w:r>
      <w:r>
        <w:rPr>
          <w:spacing w:val="-6"/>
        </w:rPr>
        <w:t xml:space="preserve"> </w:t>
      </w:r>
      <w:r>
        <w:t>various recruitment</w:t>
      </w:r>
      <w:r>
        <w:rPr>
          <w:spacing w:val="-7"/>
        </w:rPr>
        <w:t xml:space="preserve"> </w:t>
      </w:r>
      <w:r>
        <w:t>techniques</w:t>
      </w:r>
      <w:r>
        <w:rPr>
          <w:spacing w:val="-4"/>
        </w:rPr>
        <w:t xml:space="preserve"> </w:t>
      </w:r>
      <w:r>
        <w:t>and make recommendations to the director and the Executive Committee.</w:t>
      </w:r>
    </w:p>
    <w:p w14:paraId="503C4B5F" w14:textId="77777777" w:rsidR="00103EF5" w:rsidRDefault="00103EF5">
      <w:pPr>
        <w:pStyle w:val="BodyText"/>
      </w:pPr>
    </w:p>
    <w:p w14:paraId="34246ADB" w14:textId="77777777" w:rsidR="00103EF5" w:rsidRDefault="00000000">
      <w:pPr>
        <w:pStyle w:val="BodyText"/>
        <w:tabs>
          <w:tab w:val="left" w:pos="1440"/>
        </w:tabs>
      </w:pPr>
      <w:r>
        <w:t>Section</w:t>
      </w:r>
      <w:r>
        <w:rPr>
          <w:spacing w:val="-8"/>
        </w:rPr>
        <w:t xml:space="preserve"> </w:t>
      </w:r>
      <w:r>
        <w:rPr>
          <w:spacing w:val="-10"/>
        </w:rPr>
        <w:t>G</w:t>
      </w:r>
      <w:r>
        <w:tab/>
        <w:t>School</w:t>
      </w:r>
      <w:r>
        <w:rPr>
          <w:spacing w:val="-6"/>
        </w:rPr>
        <w:t xml:space="preserve"> </w:t>
      </w:r>
      <w:r>
        <w:t>08</w:t>
      </w:r>
      <w:r>
        <w:rPr>
          <w:spacing w:val="-5"/>
        </w:rPr>
        <w:t xml:space="preserve"> </w:t>
      </w:r>
      <w:r>
        <w:t>Oversight</w:t>
      </w:r>
      <w:r>
        <w:rPr>
          <w:spacing w:val="-5"/>
        </w:rPr>
        <w:t xml:space="preserve"> </w:t>
      </w:r>
      <w:r>
        <w:rPr>
          <w:spacing w:val="-2"/>
        </w:rPr>
        <w:t>Committee</w:t>
      </w:r>
    </w:p>
    <w:p w14:paraId="74242A3F" w14:textId="77777777" w:rsidR="00103EF5" w:rsidRDefault="00103EF5">
      <w:pPr>
        <w:pStyle w:val="BodyText"/>
      </w:pPr>
    </w:p>
    <w:p w14:paraId="2A75B929" w14:textId="77777777" w:rsidR="00103EF5" w:rsidRDefault="00000000">
      <w:pPr>
        <w:pStyle w:val="ListParagraph"/>
        <w:numPr>
          <w:ilvl w:val="0"/>
          <w:numId w:val="2"/>
        </w:numPr>
        <w:tabs>
          <w:tab w:val="left" w:pos="1801"/>
        </w:tabs>
        <w:ind w:hanging="360"/>
        <w:rPr>
          <w:sz w:val="20"/>
        </w:rPr>
      </w:pPr>
      <w:r>
        <w:rPr>
          <w:spacing w:val="-2"/>
          <w:sz w:val="20"/>
        </w:rPr>
        <w:t>Membership</w:t>
      </w:r>
    </w:p>
    <w:p w14:paraId="014D208E" w14:textId="77777777" w:rsidR="00103EF5" w:rsidRDefault="00103EF5">
      <w:pPr>
        <w:pStyle w:val="BodyText"/>
      </w:pPr>
    </w:p>
    <w:p w14:paraId="06E6A614" w14:textId="254AF473" w:rsidR="00103EF5" w:rsidRDefault="00000000">
      <w:pPr>
        <w:pStyle w:val="BodyText"/>
        <w:ind w:left="1801" w:right="397"/>
      </w:pPr>
      <w:r>
        <w:t xml:space="preserve">Members shall be the </w:t>
      </w:r>
      <w:r w:rsidR="00561060">
        <w:t>Director</w:t>
      </w:r>
      <w:r>
        <w:t xml:space="preserve"> of Graduate Studies who shall serve as chair, three full-time faculty from among Classical Instrumental Performance Studies, Classical Vocal Performance Studies, and/or Conducting Studies, one full-time faculty member from Jazz Performance</w:t>
      </w:r>
      <w:r>
        <w:rPr>
          <w:spacing w:val="-6"/>
        </w:rPr>
        <w:t xml:space="preserve"> </w:t>
      </w:r>
      <w:r>
        <w:t>Studies,</w:t>
      </w:r>
      <w:r>
        <w:rPr>
          <w:spacing w:val="-8"/>
        </w:rPr>
        <w:t xml:space="preserve"> </w:t>
      </w:r>
      <w:r>
        <w:t>and</w:t>
      </w:r>
      <w:r>
        <w:rPr>
          <w:spacing w:val="-8"/>
        </w:rPr>
        <w:t xml:space="preserve"> </w:t>
      </w:r>
      <w:r>
        <w:t>two</w:t>
      </w:r>
      <w:r>
        <w:rPr>
          <w:spacing w:val="-8"/>
        </w:rPr>
        <w:t xml:space="preserve"> </w:t>
      </w:r>
      <w:r>
        <w:t>full-time</w:t>
      </w:r>
      <w:r>
        <w:rPr>
          <w:spacing w:val="-7"/>
        </w:rPr>
        <w:t xml:space="preserve"> </w:t>
      </w:r>
      <w:r>
        <w:t>faculty</w:t>
      </w:r>
      <w:r>
        <w:rPr>
          <w:spacing w:val="-8"/>
        </w:rPr>
        <w:t xml:space="preserve"> </w:t>
      </w:r>
      <w:r>
        <w:t>from</w:t>
      </w:r>
      <w:r>
        <w:rPr>
          <w:spacing w:val="-9"/>
        </w:rPr>
        <w:t xml:space="preserve"> </w:t>
      </w:r>
      <w:r>
        <w:t>among</w:t>
      </w:r>
      <w:r>
        <w:rPr>
          <w:spacing w:val="-8"/>
        </w:rPr>
        <w:t xml:space="preserve"> </w:t>
      </w:r>
      <w:r>
        <w:t>Academic</w:t>
      </w:r>
      <w:r>
        <w:rPr>
          <w:spacing w:val="-7"/>
        </w:rPr>
        <w:t xml:space="preserve"> </w:t>
      </w:r>
      <w:r>
        <w:t>Studies</w:t>
      </w:r>
      <w:r>
        <w:rPr>
          <w:spacing w:val="-5"/>
        </w:rPr>
        <w:t xml:space="preserve"> </w:t>
      </w:r>
      <w:r>
        <w:t>and/or</w:t>
      </w:r>
      <w:r>
        <w:rPr>
          <w:spacing w:val="-10"/>
        </w:rPr>
        <w:t xml:space="preserve"> </w:t>
      </w:r>
      <w:r>
        <w:t>Music Education Studies.</w:t>
      </w:r>
    </w:p>
    <w:p w14:paraId="597E1379" w14:textId="77777777" w:rsidR="00103EF5" w:rsidRDefault="00103EF5">
      <w:pPr>
        <w:pStyle w:val="BodyText"/>
        <w:spacing w:before="1"/>
      </w:pPr>
    </w:p>
    <w:p w14:paraId="54BDF5DD" w14:textId="77777777" w:rsidR="00103EF5" w:rsidRDefault="00000000">
      <w:pPr>
        <w:pStyle w:val="ListParagraph"/>
        <w:numPr>
          <w:ilvl w:val="0"/>
          <w:numId w:val="2"/>
        </w:numPr>
        <w:tabs>
          <w:tab w:val="left" w:pos="1801"/>
        </w:tabs>
        <w:ind w:hanging="360"/>
        <w:rPr>
          <w:sz w:val="20"/>
        </w:rPr>
      </w:pPr>
      <w:r>
        <w:rPr>
          <w:spacing w:val="-2"/>
          <w:sz w:val="20"/>
        </w:rPr>
        <w:t>Duties</w:t>
      </w:r>
    </w:p>
    <w:p w14:paraId="168E0CE8" w14:textId="47909AE5" w:rsidR="00103EF5" w:rsidRDefault="00000000">
      <w:pPr>
        <w:pStyle w:val="ListParagraph"/>
        <w:numPr>
          <w:ilvl w:val="1"/>
          <w:numId w:val="2"/>
        </w:numPr>
        <w:tabs>
          <w:tab w:val="left" w:pos="2161"/>
        </w:tabs>
        <w:spacing w:before="225"/>
        <w:ind w:right="430"/>
        <w:rPr>
          <w:sz w:val="20"/>
        </w:rPr>
      </w:pPr>
      <w:r>
        <w:rPr>
          <w:sz w:val="20"/>
        </w:rPr>
        <w:t xml:space="preserve">The committee shall review the progress of all MM, DMA, and AD students at the conclusion of each semester and as needed. </w:t>
      </w:r>
      <w:proofErr w:type="gramStart"/>
      <w:r>
        <w:rPr>
          <w:sz w:val="20"/>
        </w:rPr>
        <w:t>On the basis of</w:t>
      </w:r>
      <w:proofErr w:type="gramEnd"/>
      <w:r>
        <w:rPr>
          <w:sz w:val="20"/>
        </w:rPr>
        <w:t xml:space="preserve"> criteria established by the music</w:t>
      </w:r>
      <w:r>
        <w:rPr>
          <w:spacing w:val="-8"/>
          <w:sz w:val="20"/>
        </w:rPr>
        <w:t xml:space="preserve"> </w:t>
      </w:r>
      <w:r>
        <w:rPr>
          <w:sz w:val="20"/>
        </w:rPr>
        <w:t>faculty</w:t>
      </w:r>
      <w:r>
        <w:rPr>
          <w:spacing w:val="-8"/>
          <w:sz w:val="20"/>
        </w:rPr>
        <w:t xml:space="preserve"> </w:t>
      </w:r>
      <w:r>
        <w:rPr>
          <w:sz w:val="20"/>
        </w:rPr>
        <w:t>and</w:t>
      </w:r>
      <w:r>
        <w:rPr>
          <w:spacing w:val="-8"/>
          <w:sz w:val="20"/>
        </w:rPr>
        <w:t xml:space="preserve"> </w:t>
      </w:r>
      <w:r>
        <w:rPr>
          <w:sz w:val="20"/>
        </w:rPr>
        <w:t>described</w:t>
      </w:r>
      <w:r>
        <w:rPr>
          <w:spacing w:val="-7"/>
          <w:sz w:val="20"/>
        </w:rPr>
        <w:t xml:space="preserve"> </w:t>
      </w:r>
      <w:r>
        <w:rPr>
          <w:sz w:val="20"/>
        </w:rPr>
        <w:t>in</w:t>
      </w:r>
      <w:r>
        <w:rPr>
          <w:spacing w:val="-8"/>
          <w:sz w:val="20"/>
        </w:rPr>
        <w:t xml:space="preserve"> </w:t>
      </w:r>
      <w:r>
        <w:rPr>
          <w:sz w:val="20"/>
        </w:rPr>
        <w:t>the</w:t>
      </w:r>
      <w:r>
        <w:rPr>
          <w:spacing w:val="-7"/>
          <w:sz w:val="20"/>
        </w:rPr>
        <w:t xml:space="preserve"> </w:t>
      </w:r>
      <w:r>
        <w:rPr>
          <w:sz w:val="20"/>
        </w:rPr>
        <w:t>Graduate</w:t>
      </w:r>
      <w:r>
        <w:rPr>
          <w:spacing w:val="-7"/>
          <w:sz w:val="20"/>
        </w:rPr>
        <w:t xml:space="preserve"> </w:t>
      </w:r>
      <w:r>
        <w:rPr>
          <w:sz w:val="20"/>
        </w:rPr>
        <w:t>Student</w:t>
      </w:r>
      <w:r>
        <w:rPr>
          <w:spacing w:val="-8"/>
          <w:sz w:val="20"/>
        </w:rPr>
        <w:t xml:space="preserve"> </w:t>
      </w:r>
      <w:r>
        <w:rPr>
          <w:sz w:val="20"/>
        </w:rPr>
        <w:t>Handbook,</w:t>
      </w:r>
      <w:r>
        <w:rPr>
          <w:spacing w:val="-3"/>
          <w:sz w:val="20"/>
        </w:rPr>
        <w:t xml:space="preserve"> </w:t>
      </w:r>
      <w:r>
        <w:rPr>
          <w:sz w:val="20"/>
        </w:rPr>
        <w:t>the</w:t>
      </w:r>
      <w:r>
        <w:rPr>
          <w:spacing w:val="-7"/>
          <w:sz w:val="20"/>
        </w:rPr>
        <w:t xml:space="preserve"> </w:t>
      </w:r>
      <w:r>
        <w:rPr>
          <w:sz w:val="20"/>
        </w:rPr>
        <w:t>committee</w:t>
      </w:r>
      <w:r>
        <w:rPr>
          <w:spacing w:val="-7"/>
          <w:sz w:val="20"/>
        </w:rPr>
        <w:t xml:space="preserve"> </w:t>
      </w:r>
      <w:r>
        <w:rPr>
          <w:sz w:val="20"/>
        </w:rPr>
        <w:t>may</w:t>
      </w:r>
      <w:r>
        <w:rPr>
          <w:spacing w:val="-8"/>
          <w:sz w:val="20"/>
        </w:rPr>
        <w:t xml:space="preserve"> </w:t>
      </w:r>
      <w:r>
        <w:rPr>
          <w:sz w:val="20"/>
        </w:rPr>
        <w:t xml:space="preserve">place students on probation or dismiss them for lack of sufficient degree progress. The results of these decisions shall be communicated to students by the </w:t>
      </w:r>
      <w:r w:rsidR="00561060">
        <w:rPr>
          <w:sz w:val="20"/>
        </w:rPr>
        <w:t>Director</w:t>
      </w:r>
      <w:r>
        <w:rPr>
          <w:sz w:val="20"/>
        </w:rPr>
        <w:t xml:space="preserve"> of Graduate Studies. The committee</w:t>
      </w:r>
      <w:r>
        <w:rPr>
          <w:spacing w:val="-4"/>
          <w:sz w:val="20"/>
        </w:rPr>
        <w:t xml:space="preserve"> </w:t>
      </w:r>
      <w:r>
        <w:rPr>
          <w:sz w:val="20"/>
        </w:rPr>
        <w:t>shall</w:t>
      </w:r>
      <w:r>
        <w:rPr>
          <w:spacing w:val="-2"/>
          <w:sz w:val="20"/>
        </w:rPr>
        <w:t xml:space="preserve"> </w:t>
      </w:r>
      <w:r>
        <w:rPr>
          <w:sz w:val="20"/>
        </w:rPr>
        <w:t>hear</w:t>
      </w:r>
      <w:r>
        <w:rPr>
          <w:spacing w:val="-2"/>
          <w:sz w:val="20"/>
        </w:rPr>
        <w:t xml:space="preserve"> </w:t>
      </w:r>
      <w:r>
        <w:rPr>
          <w:sz w:val="20"/>
        </w:rPr>
        <w:t>and adjudicate students’</w:t>
      </w:r>
      <w:r>
        <w:rPr>
          <w:spacing w:val="-2"/>
          <w:sz w:val="20"/>
        </w:rPr>
        <w:t xml:space="preserve"> </w:t>
      </w:r>
      <w:r>
        <w:rPr>
          <w:sz w:val="20"/>
        </w:rPr>
        <w:t>appeals of</w:t>
      </w:r>
      <w:r>
        <w:rPr>
          <w:spacing w:val="-2"/>
          <w:sz w:val="20"/>
        </w:rPr>
        <w:t xml:space="preserve"> </w:t>
      </w:r>
      <w:r>
        <w:rPr>
          <w:sz w:val="20"/>
        </w:rPr>
        <w:t>these decisions. In discussions of problematic progress on the part of a given student, the committee shall seek to involve faculty with direct knowledge of the case.</w:t>
      </w:r>
    </w:p>
    <w:p w14:paraId="6291F027" w14:textId="77777777" w:rsidR="00103EF5" w:rsidRDefault="00103EF5">
      <w:pPr>
        <w:pStyle w:val="BodyText"/>
        <w:spacing w:before="15"/>
      </w:pPr>
    </w:p>
    <w:p w14:paraId="13B6FA23" w14:textId="77777777" w:rsidR="00103EF5" w:rsidRDefault="00000000">
      <w:pPr>
        <w:pStyle w:val="ListParagraph"/>
        <w:numPr>
          <w:ilvl w:val="1"/>
          <w:numId w:val="2"/>
        </w:numPr>
        <w:tabs>
          <w:tab w:val="left" w:pos="2161"/>
        </w:tabs>
        <w:spacing w:line="235" w:lineRule="auto"/>
        <w:ind w:right="410"/>
        <w:rPr>
          <w:sz w:val="20"/>
        </w:rPr>
      </w:pPr>
      <w:r>
        <w:rPr>
          <w:sz w:val="20"/>
        </w:rPr>
        <w:t>The</w:t>
      </w:r>
      <w:r>
        <w:rPr>
          <w:spacing w:val="-6"/>
          <w:sz w:val="20"/>
        </w:rPr>
        <w:t xml:space="preserve"> </w:t>
      </w:r>
      <w:r>
        <w:rPr>
          <w:sz w:val="20"/>
        </w:rPr>
        <w:t>chair</w:t>
      </w:r>
      <w:r>
        <w:rPr>
          <w:spacing w:val="-9"/>
          <w:sz w:val="20"/>
        </w:rPr>
        <w:t xml:space="preserve"> </w:t>
      </w:r>
      <w:r>
        <w:rPr>
          <w:sz w:val="20"/>
        </w:rPr>
        <w:t>shall</w:t>
      </w:r>
      <w:r>
        <w:rPr>
          <w:spacing w:val="-8"/>
          <w:sz w:val="20"/>
        </w:rPr>
        <w:t xml:space="preserve"> </w:t>
      </w:r>
      <w:r>
        <w:rPr>
          <w:sz w:val="20"/>
        </w:rPr>
        <w:t>consult</w:t>
      </w:r>
      <w:r>
        <w:rPr>
          <w:spacing w:val="-7"/>
          <w:sz w:val="20"/>
        </w:rPr>
        <w:t xml:space="preserve"> </w:t>
      </w:r>
      <w:r>
        <w:rPr>
          <w:sz w:val="20"/>
        </w:rPr>
        <w:t>with</w:t>
      </w:r>
      <w:r>
        <w:rPr>
          <w:spacing w:val="-7"/>
          <w:sz w:val="20"/>
        </w:rPr>
        <w:t xml:space="preserve"> </w:t>
      </w:r>
      <w:r>
        <w:rPr>
          <w:sz w:val="20"/>
        </w:rPr>
        <w:t>other</w:t>
      </w:r>
      <w:r>
        <w:rPr>
          <w:spacing w:val="-9"/>
          <w:sz w:val="20"/>
        </w:rPr>
        <w:t xml:space="preserve"> </w:t>
      </w:r>
      <w:r>
        <w:rPr>
          <w:sz w:val="20"/>
        </w:rPr>
        <w:t>members</w:t>
      </w:r>
      <w:r>
        <w:rPr>
          <w:spacing w:val="-4"/>
          <w:sz w:val="20"/>
        </w:rPr>
        <w:t xml:space="preserve"> </w:t>
      </w:r>
      <w:r>
        <w:rPr>
          <w:sz w:val="20"/>
        </w:rPr>
        <w:t>of</w:t>
      </w:r>
      <w:r>
        <w:rPr>
          <w:spacing w:val="-4"/>
          <w:sz w:val="20"/>
        </w:rPr>
        <w:t xml:space="preserve"> </w:t>
      </w:r>
      <w:r>
        <w:rPr>
          <w:sz w:val="20"/>
        </w:rPr>
        <w:t>the</w:t>
      </w:r>
      <w:r>
        <w:rPr>
          <w:spacing w:val="-6"/>
          <w:sz w:val="20"/>
        </w:rPr>
        <w:t xml:space="preserve"> </w:t>
      </w:r>
      <w:r>
        <w:rPr>
          <w:sz w:val="20"/>
        </w:rPr>
        <w:t>committee</w:t>
      </w:r>
      <w:r>
        <w:rPr>
          <w:spacing w:val="-5"/>
          <w:sz w:val="20"/>
        </w:rPr>
        <w:t xml:space="preserve"> </w:t>
      </w:r>
      <w:r>
        <w:rPr>
          <w:sz w:val="20"/>
        </w:rPr>
        <w:t>concerning</w:t>
      </w:r>
      <w:r>
        <w:rPr>
          <w:spacing w:val="-6"/>
          <w:sz w:val="20"/>
        </w:rPr>
        <w:t xml:space="preserve"> </w:t>
      </w:r>
      <w:r>
        <w:rPr>
          <w:sz w:val="20"/>
        </w:rPr>
        <w:t>the</w:t>
      </w:r>
      <w:r>
        <w:rPr>
          <w:spacing w:val="-6"/>
          <w:sz w:val="20"/>
        </w:rPr>
        <w:t xml:space="preserve"> </w:t>
      </w:r>
      <w:r>
        <w:rPr>
          <w:sz w:val="20"/>
        </w:rPr>
        <w:t>overall</w:t>
      </w:r>
      <w:r>
        <w:rPr>
          <w:spacing w:val="-3"/>
          <w:sz w:val="20"/>
        </w:rPr>
        <w:t xml:space="preserve"> </w:t>
      </w:r>
      <w:r>
        <w:rPr>
          <w:sz w:val="20"/>
        </w:rPr>
        <w:t>goals of the MM, DMA, and AD degree programs. In this role, the committee shall ensure procedural consistency across the various areas.</w:t>
      </w:r>
    </w:p>
    <w:p w14:paraId="6DA6CEC1" w14:textId="77777777" w:rsidR="00103EF5" w:rsidRDefault="00103EF5">
      <w:pPr>
        <w:pStyle w:val="BodyText"/>
      </w:pPr>
    </w:p>
    <w:p w14:paraId="3356AB3D" w14:textId="77777777" w:rsidR="00103EF5" w:rsidRDefault="00000000">
      <w:pPr>
        <w:pStyle w:val="BodyText"/>
        <w:tabs>
          <w:tab w:val="left" w:pos="1440"/>
        </w:tabs>
      </w:pPr>
      <w:r>
        <w:t>Section</w:t>
      </w:r>
      <w:r>
        <w:rPr>
          <w:spacing w:val="-8"/>
        </w:rPr>
        <w:t xml:space="preserve"> </w:t>
      </w:r>
      <w:r>
        <w:rPr>
          <w:spacing w:val="-10"/>
        </w:rPr>
        <w:t>H</w:t>
      </w:r>
      <w:r>
        <w:tab/>
        <w:t>Equity,</w:t>
      </w:r>
      <w:r>
        <w:rPr>
          <w:spacing w:val="-12"/>
        </w:rPr>
        <w:t xml:space="preserve"> </w:t>
      </w:r>
      <w:r>
        <w:t>Diversity,</w:t>
      </w:r>
      <w:r>
        <w:rPr>
          <w:spacing w:val="-6"/>
        </w:rPr>
        <w:t xml:space="preserve"> </w:t>
      </w:r>
      <w:r>
        <w:t>and</w:t>
      </w:r>
      <w:r>
        <w:rPr>
          <w:spacing w:val="-12"/>
        </w:rPr>
        <w:t xml:space="preserve"> </w:t>
      </w:r>
      <w:r>
        <w:t>Inclusion</w:t>
      </w:r>
      <w:r>
        <w:rPr>
          <w:spacing w:val="-5"/>
        </w:rPr>
        <w:t xml:space="preserve"> </w:t>
      </w:r>
      <w:r>
        <w:rPr>
          <w:spacing w:val="-2"/>
        </w:rPr>
        <w:t>Committee</w:t>
      </w:r>
    </w:p>
    <w:p w14:paraId="1EF41702" w14:textId="77777777" w:rsidR="00103EF5" w:rsidRDefault="00103EF5">
      <w:pPr>
        <w:pStyle w:val="BodyText"/>
      </w:pPr>
    </w:p>
    <w:p w14:paraId="15236505" w14:textId="77777777" w:rsidR="00103EF5" w:rsidRDefault="00000000">
      <w:pPr>
        <w:pStyle w:val="ListParagraph"/>
        <w:numPr>
          <w:ilvl w:val="0"/>
          <w:numId w:val="1"/>
        </w:numPr>
        <w:tabs>
          <w:tab w:val="left" w:pos="1801"/>
        </w:tabs>
        <w:ind w:hanging="360"/>
        <w:rPr>
          <w:sz w:val="20"/>
        </w:rPr>
      </w:pPr>
      <w:r>
        <w:rPr>
          <w:spacing w:val="-2"/>
          <w:sz w:val="20"/>
        </w:rPr>
        <w:t>Membership</w:t>
      </w:r>
    </w:p>
    <w:p w14:paraId="09E73AA0" w14:textId="77777777" w:rsidR="00103EF5" w:rsidRDefault="00103EF5">
      <w:pPr>
        <w:pStyle w:val="BodyText"/>
      </w:pPr>
    </w:p>
    <w:p w14:paraId="06C0BC62" w14:textId="77777777" w:rsidR="00103EF5" w:rsidRDefault="00000000">
      <w:pPr>
        <w:pStyle w:val="BodyText"/>
        <w:spacing w:before="1" w:line="242" w:lineRule="auto"/>
        <w:ind w:left="1801" w:right="473"/>
      </w:pPr>
      <w:r>
        <w:t>Voting members shall be one tenured faculty member to serve as chair, and five additional full-time</w:t>
      </w:r>
      <w:r>
        <w:rPr>
          <w:spacing w:val="-2"/>
        </w:rPr>
        <w:t xml:space="preserve"> </w:t>
      </w:r>
      <w:r>
        <w:t>faculty</w:t>
      </w:r>
      <w:r>
        <w:rPr>
          <w:spacing w:val="-7"/>
        </w:rPr>
        <w:t xml:space="preserve"> </w:t>
      </w:r>
      <w:r>
        <w:t>of</w:t>
      </w:r>
      <w:r>
        <w:rPr>
          <w:spacing w:val="-4"/>
        </w:rPr>
        <w:t xml:space="preserve"> </w:t>
      </w:r>
      <w:r>
        <w:t>whom</w:t>
      </w:r>
      <w:r>
        <w:rPr>
          <w:spacing w:val="-8"/>
        </w:rPr>
        <w:t xml:space="preserve"> </w:t>
      </w:r>
      <w:r>
        <w:t>at</w:t>
      </w:r>
      <w:r>
        <w:rPr>
          <w:spacing w:val="-7"/>
        </w:rPr>
        <w:t xml:space="preserve"> </w:t>
      </w:r>
      <w:r>
        <w:t>least</w:t>
      </w:r>
      <w:r>
        <w:rPr>
          <w:spacing w:val="-7"/>
        </w:rPr>
        <w:t xml:space="preserve"> </w:t>
      </w:r>
      <w:r>
        <w:t>three</w:t>
      </w:r>
      <w:r>
        <w:rPr>
          <w:spacing w:val="-6"/>
        </w:rPr>
        <w:t xml:space="preserve"> </w:t>
      </w:r>
      <w:r>
        <w:t>shall</w:t>
      </w:r>
      <w:r>
        <w:rPr>
          <w:spacing w:val="-8"/>
        </w:rPr>
        <w:t xml:space="preserve"> </w:t>
      </w:r>
      <w:r>
        <w:t>be</w:t>
      </w:r>
      <w:r>
        <w:rPr>
          <w:spacing w:val="-6"/>
        </w:rPr>
        <w:t xml:space="preserve"> </w:t>
      </w:r>
      <w:r>
        <w:t>tenured</w:t>
      </w:r>
      <w:r>
        <w:rPr>
          <w:spacing w:val="-7"/>
        </w:rPr>
        <w:t xml:space="preserve"> </w:t>
      </w:r>
      <w:r>
        <w:t>or</w:t>
      </w:r>
      <w:r>
        <w:rPr>
          <w:spacing w:val="-9"/>
        </w:rPr>
        <w:t xml:space="preserve"> </w:t>
      </w:r>
      <w:r>
        <w:t>tenure-track.</w:t>
      </w:r>
      <w:r>
        <w:rPr>
          <w:spacing w:val="-6"/>
        </w:rPr>
        <w:t xml:space="preserve"> </w:t>
      </w:r>
      <w:r>
        <w:t>Non-voting</w:t>
      </w:r>
      <w:r>
        <w:rPr>
          <w:spacing w:val="-7"/>
        </w:rPr>
        <w:t xml:space="preserve"> </w:t>
      </w:r>
      <w:r>
        <w:t>members shall be one department staff member, one part-time lecturer, one undergraduate student representative,</w:t>
      </w:r>
      <w:r>
        <w:rPr>
          <w:spacing w:val="-6"/>
        </w:rPr>
        <w:t xml:space="preserve"> </w:t>
      </w:r>
      <w:r>
        <w:t>and</w:t>
      </w:r>
      <w:r>
        <w:rPr>
          <w:spacing w:val="-7"/>
        </w:rPr>
        <w:t xml:space="preserve"> </w:t>
      </w:r>
      <w:r>
        <w:t>one</w:t>
      </w:r>
      <w:r>
        <w:rPr>
          <w:spacing w:val="-6"/>
        </w:rPr>
        <w:t xml:space="preserve"> </w:t>
      </w:r>
      <w:r>
        <w:t>graduate</w:t>
      </w:r>
      <w:r>
        <w:rPr>
          <w:spacing w:val="-6"/>
        </w:rPr>
        <w:t xml:space="preserve"> </w:t>
      </w:r>
      <w:r>
        <w:t>student</w:t>
      </w:r>
      <w:r>
        <w:rPr>
          <w:spacing w:val="-8"/>
        </w:rPr>
        <w:t xml:space="preserve"> </w:t>
      </w:r>
      <w:r>
        <w:t>representative.</w:t>
      </w:r>
      <w:r>
        <w:rPr>
          <w:spacing w:val="-6"/>
        </w:rPr>
        <w:t xml:space="preserve"> </w:t>
      </w:r>
      <w:r>
        <w:t>Terms</w:t>
      </w:r>
      <w:r>
        <w:rPr>
          <w:spacing w:val="-9"/>
        </w:rPr>
        <w:t xml:space="preserve"> </w:t>
      </w:r>
      <w:r>
        <w:t>of</w:t>
      </w:r>
      <w:r>
        <w:rPr>
          <w:spacing w:val="-9"/>
        </w:rPr>
        <w:t xml:space="preserve"> </w:t>
      </w:r>
      <w:r>
        <w:t>office</w:t>
      </w:r>
      <w:r>
        <w:rPr>
          <w:spacing w:val="-6"/>
        </w:rPr>
        <w:t xml:space="preserve"> </w:t>
      </w:r>
      <w:r>
        <w:t>shall</w:t>
      </w:r>
      <w:r>
        <w:rPr>
          <w:spacing w:val="-8"/>
        </w:rPr>
        <w:t xml:space="preserve"> </w:t>
      </w:r>
      <w:r>
        <w:t>be</w:t>
      </w:r>
      <w:r>
        <w:rPr>
          <w:spacing w:val="-6"/>
        </w:rPr>
        <w:t xml:space="preserve"> </w:t>
      </w:r>
      <w:r>
        <w:t>one</w:t>
      </w:r>
      <w:r>
        <w:rPr>
          <w:spacing w:val="-1"/>
        </w:rPr>
        <w:t xml:space="preserve"> </w:t>
      </w:r>
      <w:r>
        <w:t>year,</w:t>
      </w:r>
      <w:r>
        <w:rPr>
          <w:spacing w:val="-7"/>
        </w:rPr>
        <w:t xml:space="preserve"> </w:t>
      </w:r>
      <w:r>
        <w:t>but membership may be renewed without limit.</w:t>
      </w:r>
    </w:p>
    <w:p w14:paraId="2B07AE2E" w14:textId="77777777" w:rsidR="00103EF5" w:rsidRDefault="00000000">
      <w:pPr>
        <w:pStyle w:val="ListParagraph"/>
        <w:numPr>
          <w:ilvl w:val="0"/>
          <w:numId w:val="1"/>
        </w:numPr>
        <w:tabs>
          <w:tab w:val="left" w:pos="1801"/>
        </w:tabs>
        <w:spacing w:before="219"/>
        <w:ind w:hanging="360"/>
        <w:rPr>
          <w:sz w:val="20"/>
        </w:rPr>
      </w:pPr>
      <w:r>
        <w:rPr>
          <w:spacing w:val="-2"/>
          <w:sz w:val="20"/>
        </w:rPr>
        <w:t>Duties</w:t>
      </w:r>
    </w:p>
    <w:p w14:paraId="60B1E57D" w14:textId="77777777" w:rsidR="00103EF5" w:rsidRDefault="00103EF5">
      <w:pPr>
        <w:pStyle w:val="BodyText"/>
      </w:pPr>
    </w:p>
    <w:p w14:paraId="23BDD0E4" w14:textId="77777777" w:rsidR="00103EF5" w:rsidRDefault="00000000">
      <w:pPr>
        <w:pStyle w:val="ListParagraph"/>
        <w:numPr>
          <w:ilvl w:val="1"/>
          <w:numId w:val="1"/>
        </w:numPr>
        <w:tabs>
          <w:tab w:val="left" w:pos="2161"/>
        </w:tabs>
        <w:ind w:right="807"/>
        <w:rPr>
          <w:sz w:val="20"/>
        </w:rPr>
      </w:pPr>
      <w:r>
        <w:rPr>
          <w:sz w:val="20"/>
        </w:rPr>
        <w:t>The</w:t>
      </w:r>
      <w:r>
        <w:rPr>
          <w:spacing w:val="-6"/>
          <w:sz w:val="20"/>
        </w:rPr>
        <w:t xml:space="preserve"> </w:t>
      </w:r>
      <w:r>
        <w:rPr>
          <w:sz w:val="20"/>
        </w:rPr>
        <w:t>committee</w:t>
      </w:r>
      <w:r>
        <w:rPr>
          <w:spacing w:val="-5"/>
          <w:sz w:val="20"/>
        </w:rPr>
        <w:t xml:space="preserve"> </w:t>
      </w:r>
      <w:r>
        <w:rPr>
          <w:sz w:val="20"/>
        </w:rPr>
        <w:t>shall</w:t>
      </w:r>
      <w:r>
        <w:rPr>
          <w:spacing w:val="-8"/>
          <w:sz w:val="20"/>
        </w:rPr>
        <w:t xml:space="preserve"> </w:t>
      </w:r>
      <w:r>
        <w:rPr>
          <w:sz w:val="20"/>
        </w:rPr>
        <w:t>evaluate</w:t>
      </w:r>
      <w:r>
        <w:rPr>
          <w:spacing w:val="-6"/>
          <w:sz w:val="20"/>
        </w:rPr>
        <w:t xml:space="preserve"> </w:t>
      </w:r>
      <w:r>
        <w:rPr>
          <w:sz w:val="20"/>
        </w:rPr>
        <w:t>the</w:t>
      </w:r>
      <w:r>
        <w:rPr>
          <w:spacing w:val="-6"/>
          <w:sz w:val="20"/>
        </w:rPr>
        <w:t xml:space="preserve"> </w:t>
      </w:r>
      <w:r>
        <w:rPr>
          <w:sz w:val="20"/>
        </w:rPr>
        <w:t>climate</w:t>
      </w:r>
      <w:r>
        <w:rPr>
          <w:spacing w:val="-6"/>
          <w:sz w:val="20"/>
        </w:rPr>
        <w:t xml:space="preserve"> </w:t>
      </w:r>
      <w:r>
        <w:rPr>
          <w:sz w:val="20"/>
        </w:rPr>
        <w:t>of</w:t>
      </w:r>
      <w:r>
        <w:rPr>
          <w:spacing w:val="-9"/>
          <w:sz w:val="20"/>
        </w:rPr>
        <w:t xml:space="preserve"> </w:t>
      </w:r>
      <w:r>
        <w:rPr>
          <w:sz w:val="20"/>
        </w:rPr>
        <w:t>the</w:t>
      </w:r>
      <w:r>
        <w:rPr>
          <w:spacing w:val="-6"/>
          <w:sz w:val="20"/>
        </w:rPr>
        <w:t xml:space="preserve"> </w:t>
      </w:r>
      <w:r>
        <w:rPr>
          <w:sz w:val="20"/>
        </w:rPr>
        <w:t>Department</w:t>
      </w:r>
      <w:r>
        <w:rPr>
          <w:spacing w:val="-7"/>
          <w:sz w:val="20"/>
        </w:rPr>
        <w:t xml:space="preserve"> </w:t>
      </w:r>
      <w:r>
        <w:rPr>
          <w:sz w:val="20"/>
        </w:rPr>
        <w:t>of Music</w:t>
      </w:r>
      <w:r>
        <w:rPr>
          <w:spacing w:val="-6"/>
          <w:sz w:val="20"/>
        </w:rPr>
        <w:t xml:space="preserve"> </w:t>
      </w:r>
      <w:r>
        <w:rPr>
          <w:sz w:val="20"/>
        </w:rPr>
        <w:t>with</w:t>
      </w:r>
      <w:r>
        <w:rPr>
          <w:spacing w:val="-7"/>
          <w:sz w:val="20"/>
        </w:rPr>
        <w:t xml:space="preserve"> </w:t>
      </w:r>
      <w:r>
        <w:rPr>
          <w:sz w:val="20"/>
        </w:rPr>
        <w:t>respect</w:t>
      </w:r>
      <w:r>
        <w:rPr>
          <w:spacing w:val="-7"/>
          <w:sz w:val="20"/>
        </w:rPr>
        <w:t xml:space="preserve"> </w:t>
      </w:r>
      <w:r>
        <w:rPr>
          <w:sz w:val="20"/>
        </w:rPr>
        <w:t xml:space="preserve">to issues of equity, diversity, and inclusion, as manifested </w:t>
      </w:r>
      <w:proofErr w:type="gramStart"/>
      <w:r>
        <w:rPr>
          <w:sz w:val="20"/>
        </w:rPr>
        <w:t>in:</w:t>
      </w:r>
      <w:proofErr w:type="gramEnd"/>
      <w:r>
        <w:rPr>
          <w:sz w:val="20"/>
        </w:rPr>
        <w:t xml:space="preserve"> curriculum; public</w:t>
      </w:r>
    </w:p>
    <w:p w14:paraId="4403848F" w14:textId="77777777" w:rsidR="00103EF5" w:rsidRDefault="00103EF5">
      <w:pPr>
        <w:pStyle w:val="ListParagraph"/>
        <w:rPr>
          <w:sz w:val="20"/>
        </w:rPr>
        <w:sectPr w:rsidR="00103EF5">
          <w:pgSz w:w="12240" w:h="15840"/>
          <w:pgMar w:top="1360" w:right="1080" w:bottom="280" w:left="1440" w:header="720" w:footer="720" w:gutter="0"/>
          <w:cols w:space="720"/>
        </w:sectPr>
      </w:pPr>
    </w:p>
    <w:p w14:paraId="56013199" w14:textId="77777777" w:rsidR="00103EF5" w:rsidRDefault="00000000">
      <w:pPr>
        <w:pStyle w:val="BodyText"/>
        <w:spacing w:before="79"/>
        <w:ind w:left="2161" w:right="484"/>
      </w:pPr>
      <w:r>
        <w:lastRenderedPageBreak/>
        <w:t>programming;</w:t>
      </w:r>
      <w:r>
        <w:rPr>
          <w:spacing w:val="-8"/>
        </w:rPr>
        <w:t xml:space="preserve"> </w:t>
      </w:r>
      <w:r>
        <w:t>the</w:t>
      </w:r>
      <w:r>
        <w:rPr>
          <w:spacing w:val="-7"/>
        </w:rPr>
        <w:t xml:space="preserve"> </w:t>
      </w:r>
      <w:r>
        <w:t>experiences</w:t>
      </w:r>
      <w:r>
        <w:rPr>
          <w:spacing w:val="-5"/>
        </w:rPr>
        <w:t xml:space="preserve"> </w:t>
      </w:r>
      <w:r>
        <w:t>of</w:t>
      </w:r>
      <w:r>
        <w:rPr>
          <w:spacing w:val="-10"/>
        </w:rPr>
        <w:t xml:space="preserve"> </w:t>
      </w:r>
      <w:r>
        <w:t>students,</w:t>
      </w:r>
      <w:r>
        <w:rPr>
          <w:spacing w:val="-7"/>
        </w:rPr>
        <w:t xml:space="preserve"> </w:t>
      </w:r>
      <w:r>
        <w:t>faculty,</w:t>
      </w:r>
      <w:r>
        <w:rPr>
          <w:spacing w:val="-8"/>
        </w:rPr>
        <w:t xml:space="preserve"> </w:t>
      </w:r>
      <w:r>
        <w:t>and</w:t>
      </w:r>
      <w:r>
        <w:rPr>
          <w:spacing w:val="-8"/>
        </w:rPr>
        <w:t xml:space="preserve"> </w:t>
      </w:r>
      <w:r>
        <w:t>staff;</w:t>
      </w:r>
      <w:r>
        <w:rPr>
          <w:spacing w:val="-9"/>
        </w:rPr>
        <w:t xml:space="preserve"> </w:t>
      </w:r>
      <w:r>
        <w:t>and</w:t>
      </w:r>
      <w:r>
        <w:rPr>
          <w:spacing w:val="-8"/>
        </w:rPr>
        <w:t xml:space="preserve"> </w:t>
      </w:r>
      <w:r>
        <w:t>elsewhere</w:t>
      </w:r>
      <w:r>
        <w:rPr>
          <w:spacing w:val="-6"/>
        </w:rPr>
        <w:t xml:space="preserve"> </w:t>
      </w:r>
      <w:r>
        <w:t xml:space="preserve">as </w:t>
      </w:r>
      <w:r>
        <w:rPr>
          <w:spacing w:val="-2"/>
        </w:rPr>
        <w:t>appropriate.</w:t>
      </w:r>
    </w:p>
    <w:p w14:paraId="06D897A6" w14:textId="77777777" w:rsidR="00103EF5" w:rsidRDefault="00103EF5">
      <w:pPr>
        <w:pStyle w:val="BodyText"/>
        <w:spacing w:before="9"/>
      </w:pPr>
    </w:p>
    <w:p w14:paraId="3E3E5F58" w14:textId="77777777" w:rsidR="00103EF5" w:rsidRDefault="00000000">
      <w:pPr>
        <w:pStyle w:val="ListParagraph"/>
        <w:numPr>
          <w:ilvl w:val="1"/>
          <w:numId w:val="1"/>
        </w:numPr>
        <w:tabs>
          <w:tab w:val="left" w:pos="2161"/>
        </w:tabs>
        <w:spacing w:line="235" w:lineRule="auto"/>
        <w:ind w:right="591"/>
        <w:rPr>
          <w:sz w:val="20"/>
        </w:rPr>
      </w:pPr>
      <w:r>
        <w:rPr>
          <w:sz w:val="20"/>
        </w:rPr>
        <w:t>The</w:t>
      </w:r>
      <w:r>
        <w:rPr>
          <w:spacing w:val="-6"/>
          <w:sz w:val="20"/>
        </w:rPr>
        <w:t xml:space="preserve"> </w:t>
      </w:r>
      <w:r>
        <w:rPr>
          <w:sz w:val="20"/>
        </w:rPr>
        <w:t>committee</w:t>
      </w:r>
      <w:r>
        <w:rPr>
          <w:spacing w:val="-5"/>
          <w:sz w:val="20"/>
        </w:rPr>
        <w:t xml:space="preserve"> </w:t>
      </w:r>
      <w:r>
        <w:rPr>
          <w:sz w:val="20"/>
        </w:rPr>
        <w:t>shall</w:t>
      </w:r>
      <w:r>
        <w:rPr>
          <w:spacing w:val="-8"/>
          <w:sz w:val="20"/>
        </w:rPr>
        <w:t xml:space="preserve"> </w:t>
      </w:r>
      <w:r>
        <w:rPr>
          <w:sz w:val="20"/>
        </w:rPr>
        <w:t>make</w:t>
      </w:r>
      <w:r>
        <w:rPr>
          <w:spacing w:val="-5"/>
          <w:sz w:val="20"/>
        </w:rPr>
        <w:t xml:space="preserve"> </w:t>
      </w:r>
      <w:r>
        <w:rPr>
          <w:sz w:val="20"/>
        </w:rPr>
        <w:t>recommendations</w:t>
      </w:r>
      <w:r>
        <w:rPr>
          <w:spacing w:val="-4"/>
          <w:sz w:val="20"/>
        </w:rPr>
        <w:t xml:space="preserve"> </w:t>
      </w:r>
      <w:r>
        <w:rPr>
          <w:sz w:val="20"/>
        </w:rPr>
        <w:t>to</w:t>
      </w:r>
      <w:r>
        <w:rPr>
          <w:spacing w:val="-7"/>
          <w:sz w:val="20"/>
        </w:rPr>
        <w:t xml:space="preserve"> </w:t>
      </w:r>
      <w:r>
        <w:rPr>
          <w:sz w:val="20"/>
        </w:rPr>
        <w:t>the</w:t>
      </w:r>
      <w:r>
        <w:rPr>
          <w:spacing w:val="-6"/>
          <w:sz w:val="20"/>
        </w:rPr>
        <w:t xml:space="preserve"> </w:t>
      </w:r>
      <w:r>
        <w:rPr>
          <w:sz w:val="20"/>
        </w:rPr>
        <w:t>Department</w:t>
      </w:r>
      <w:r>
        <w:rPr>
          <w:spacing w:val="-2"/>
          <w:sz w:val="20"/>
        </w:rPr>
        <w:t xml:space="preserve"> </w:t>
      </w:r>
      <w:r>
        <w:rPr>
          <w:sz w:val="20"/>
        </w:rPr>
        <w:t>of</w:t>
      </w:r>
      <w:r>
        <w:rPr>
          <w:spacing w:val="-9"/>
          <w:sz w:val="20"/>
        </w:rPr>
        <w:t xml:space="preserve"> </w:t>
      </w:r>
      <w:r>
        <w:rPr>
          <w:sz w:val="20"/>
        </w:rPr>
        <w:t>Music</w:t>
      </w:r>
      <w:r>
        <w:rPr>
          <w:spacing w:val="-6"/>
          <w:sz w:val="20"/>
        </w:rPr>
        <w:t xml:space="preserve"> </w:t>
      </w:r>
      <w:r>
        <w:rPr>
          <w:sz w:val="20"/>
        </w:rPr>
        <w:t>in</w:t>
      </w:r>
      <w:r>
        <w:rPr>
          <w:spacing w:val="-7"/>
          <w:sz w:val="20"/>
        </w:rPr>
        <w:t xml:space="preserve"> </w:t>
      </w:r>
      <w:r>
        <w:rPr>
          <w:sz w:val="20"/>
        </w:rPr>
        <w:t>the</w:t>
      </w:r>
      <w:r>
        <w:rPr>
          <w:spacing w:val="-6"/>
          <w:sz w:val="20"/>
        </w:rPr>
        <w:t xml:space="preserve"> </w:t>
      </w:r>
      <w:r>
        <w:rPr>
          <w:sz w:val="20"/>
        </w:rPr>
        <w:t>form</w:t>
      </w:r>
      <w:r>
        <w:rPr>
          <w:spacing w:val="-7"/>
          <w:sz w:val="20"/>
        </w:rPr>
        <w:t xml:space="preserve"> </w:t>
      </w:r>
      <w:r>
        <w:rPr>
          <w:sz w:val="20"/>
        </w:rPr>
        <w:t>of policies, curricular revisions, strategic plans, public statements, and other means both formal and informal, as appropriate.</w:t>
      </w:r>
    </w:p>
    <w:p w14:paraId="79DC9AF7" w14:textId="77777777" w:rsidR="00103EF5" w:rsidRDefault="00103EF5">
      <w:pPr>
        <w:pStyle w:val="BodyText"/>
      </w:pPr>
    </w:p>
    <w:p w14:paraId="1F31FA6E" w14:textId="77777777" w:rsidR="00103EF5" w:rsidRDefault="00000000">
      <w:pPr>
        <w:pStyle w:val="ListParagraph"/>
        <w:numPr>
          <w:ilvl w:val="0"/>
          <w:numId w:val="1"/>
        </w:numPr>
        <w:tabs>
          <w:tab w:val="left" w:pos="1801"/>
        </w:tabs>
        <w:ind w:hanging="360"/>
        <w:rPr>
          <w:sz w:val="20"/>
        </w:rPr>
      </w:pPr>
      <w:r>
        <w:rPr>
          <w:spacing w:val="-2"/>
          <w:sz w:val="20"/>
        </w:rPr>
        <w:t>Meetings</w:t>
      </w:r>
    </w:p>
    <w:p w14:paraId="5B611BCF" w14:textId="77777777" w:rsidR="00103EF5" w:rsidRDefault="00103EF5">
      <w:pPr>
        <w:pStyle w:val="BodyText"/>
      </w:pPr>
    </w:p>
    <w:p w14:paraId="3774C9D6" w14:textId="77777777" w:rsidR="00103EF5" w:rsidRDefault="00000000">
      <w:pPr>
        <w:pStyle w:val="BodyText"/>
        <w:ind w:left="1801" w:right="415"/>
      </w:pPr>
      <w:r>
        <w:t>The committee shall meet at least once each semester, with additional meetings convened by the</w:t>
      </w:r>
      <w:r>
        <w:rPr>
          <w:spacing w:val="-6"/>
        </w:rPr>
        <w:t xml:space="preserve"> </w:t>
      </w:r>
      <w:r>
        <w:t>chair</w:t>
      </w:r>
      <w:r>
        <w:rPr>
          <w:spacing w:val="-9"/>
        </w:rPr>
        <w:t xml:space="preserve"> </w:t>
      </w:r>
      <w:r>
        <w:t>as</w:t>
      </w:r>
      <w:r>
        <w:rPr>
          <w:spacing w:val="-5"/>
        </w:rPr>
        <w:t xml:space="preserve"> </w:t>
      </w:r>
      <w:r>
        <w:t>necessary.</w:t>
      </w:r>
      <w:r>
        <w:rPr>
          <w:spacing w:val="-6"/>
        </w:rPr>
        <w:t xml:space="preserve"> </w:t>
      </w:r>
      <w:r>
        <w:t>Deliberations</w:t>
      </w:r>
      <w:r>
        <w:rPr>
          <w:spacing w:val="-4"/>
        </w:rPr>
        <w:t xml:space="preserve"> </w:t>
      </w:r>
      <w:r>
        <w:t>and</w:t>
      </w:r>
      <w:r>
        <w:rPr>
          <w:spacing w:val="-7"/>
        </w:rPr>
        <w:t xml:space="preserve"> </w:t>
      </w:r>
      <w:r>
        <w:t>discussions</w:t>
      </w:r>
      <w:r>
        <w:rPr>
          <w:spacing w:val="-4"/>
        </w:rPr>
        <w:t xml:space="preserve"> </w:t>
      </w:r>
      <w:r>
        <w:t>shall</w:t>
      </w:r>
      <w:r>
        <w:rPr>
          <w:spacing w:val="-8"/>
        </w:rPr>
        <w:t xml:space="preserve"> </w:t>
      </w:r>
      <w:r>
        <w:t>be</w:t>
      </w:r>
      <w:r>
        <w:rPr>
          <w:spacing w:val="-6"/>
        </w:rPr>
        <w:t xml:space="preserve"> </w:t>
      </w:r>
      <w:r>
        <w:t>kept</w:t>
      </w:r>
      <w:r>
        <w:rPr>
          <w:spacing w:val="-8"/>
        </w:rPr>
        <w:t xml:space="preserve"> </w:t>
      </w:r>
      <w:r>
        <w:t>confidential,</w:t>
      </w:r>
      <w:r>
        <w:rPr>
          <w:spacing w:val="-7"/>
        </w:rPr>
        <w:t xml:space="preserve"> </w:t>
      </w:r>
      <w:r>
        <w:t>except</w:t>
      </w:r>
      <w:r>
        <w:rPr>
          <w:spacing w:val="-7"/>
        </w:rPr>
        <w:t xml:space="preserve"> </w:t>
      </w:r>
      <w:r>
        <w:t>that</w:t>
      </w:r>
      <w:r>
        <w:rPr>
          <w:spacing w:val="-7"/>
        </w:rPr>
        <w:t xml:space="preserve"> </w:t>
      </w:r>
      <w:r>
        <w:t>the committee shall keep the director apprised of its work. The student representatives may be asked by the chair to leave committee meetings if sensitive information is being discussed.</w:t>
      </w:r>
    </w:p>
    <w:p w14:paraId="166FF754" w14:textId="77777777" w:rsidR="00103EF5" w:rsidRDefault="00103EF5">
      <w:pPr>
        <w:pStyle w:val="BodyText"/>
      </w:pPr>
    </w:p>
    <w:p w14:paraId="60700A29" w14:textId="77777777" w:rsidR="00103EF5" w:rsidRDefault="00103EF5">
      <w:pPr>
        <w:pStyle w:val="BodyText"/>
        <w:spacing w:before="5"/>
      </w:pPr>
    </w:p>
    <w:p w14:paraId="4542AD06" w14:textId="77777777" w:rsidR="00103EF5" w:rsidRDefault="00000000">
      <w:pPr>
        <w:pStyle w:val="Heading1"/>
        <w:spacing w:before="1"/>
      </w:pPr>
      <w:bookmarkStart w:id="8" w:name="ARTICLE_VIII_Appointments,_Reappointment"/>
      <w:bookmarkEnd w:id="8"/>
      <w:r>
        <w:t>ARTICLE</w:t>
      </w:r>
      <w:r>
        <w:rPr>
          <w:spacing w:val="-13"/>
        </w:rPr>
        <w:t xml:space="preserve"> </w:t>
      </w:r>
      <w:r>
        <w:t>VIII</w:t>
      </w:r>
      <w:r>
        <w:rPr>
          <w:spacing w:val="31"/>
        </w:rPr>
        <w:t xml:space="preserve"> </w:t>
      </w:r>
      <w:r>
        <w:t>Appointments,</w:t>
      </w:r>
      <w:r>
        <w:rPr>
          <w:spacing w:val="-12"/>
        </w:rPr>
        <w:t xml:space="preserve"> </w:t>
      </w:r>
      <w:r>
        <w:t>Reappointments,</w:t>
      </w:r>
      <w:r>
        <w:rPr>
          <w:spacing w:val="-12"/>
        </w:rPr>
        <w:t xml:space="preserve"> </w:t>
      </w:r>
      <w:r>
        <w:t>and</w:t>
      </w:r>
      <w:r>
        <w:rPr>
          <w:spacing w:val="-12"/>
        </w:rPr>
        <w:t xml:space="preserve"> </w:t>
      </w:r>
      <w:r>
        <w:rPr>
          <w:spacing w:val="-2"/>
        </w:rPr>
        <w:t>Promotions</w:t>
      </w:r>
    </w:p>
    <w:p w14:paraId="29F488C3" w14:textId="77777777" w:rsidR="00103EF5" w:rsidRDefault="00000000">
      <w:pPr>
        <w:pStyle w:val="BodyText"/>
        <w:tabs>
          <w:tab w:val="left" w:pos="1440"/>
        </w:tabs>
        <w:spacing w:before="225"/>
        <w:ind w:left="1441" w:right="439" w:hanging="1441"/>
      </w:pPr>
      <w:r>
        <w:t>Section A</w:t>
      </w:r>
      <w:r>
        <w:tab/>
        <w:t>In accordance with University Regulations, requests for appointments, reappointments, and promotions</w:t>
      </w:r>
      <w:r>
        <w:rPr>
          <w:spacing w:val="-5"/>
        </w:rPr>
        <w:t xml:space="preserve"> </w:t>
      </w:r>
      <w:r>
        <w:t>may</w:t>
      </w:r>
      <w:r>
        <w:rPr>
          <w:spacing w:val="-7"/>
        </w:rPr>
        <w:t xml:space="preserve"> </w:t>
      </w:r>
      <w:r>
        <w:t>be</w:t>
      </w:r>
      <w:r>
        <w:rPr>
          <w:spacing w:val="-6"/>
        </w:rPr>
        <w:t xml:space="preserve"> </w:t>
      </w:r>
      <w:r>
        <w:t>initiated</w:t>
      </w:r>
      <w:r>
        <w:rPr>
          <w:spacing w:val="-7"/>
        </w:rPr>
        <w:t xml:space="preserve"> </w:t>
      </w:r>
      <w:proofErr w:type="gramStart"/>
      <w:r>
        <w:t>by:</w:t>
      </w:r>
      <w:proofErr w:type="gramEnd"/>
      <w:r>
        <w:rPr>
          <w:spacing w:val="-7"/>
        </w:rPr>
        <w:t xml:space="preserve"> </w:t>
      </w:r>
      <w:r>
        <w:t>the</w:t>
      </w:r>
      <w:r>
        <w:rPr>
          <w:spacing w:val="-6"/>
        </w:rPr>
        <w:t xml:space="preserve"> </w:t>
      </w:r>
      <w:r>
        <w:t>Dean</w:t>
      </w:r>
      <w:r>
        <w:rPr>
          <w:spacing w:val="-7"/>
        </w:rPr>
        <w:t xml:space="preserve"> </w:t>
      </w:r>
      <w:r>
        <w:t>of</w:t>
      </w:r>
      <w:r>
        <w:rPr>
          <w:spacing w:val="-4"/>
        </w:rPr>
        <w:t xml:space="preserve"> </w:t>
      </w:r>
      <w:r>
        <w:t>the</w:t>
      </w:r>
      <w:r>
        <w:rPr>
          <w:spacing w:val="-6"/>
        </w:rPr>
        <w:t xml:space="preserve"> </w:t>
      </w:r>
      <w:r>
        <w:t>Mason</w:t>
      </w:r>
      <w:r>
        <w:rPr>
          <w:spacing w:val="-7"/>
        </w:rPr>
        <w:t xml:space="preserve"> </w:t>
      </w:r>
      <w:r>
        <w:t>Gross</w:t>
      </w:r>
      <w:r>
        <w:rPr>
          <w:spacing w:val="-4"/>
        </w:rPr>
        <w:t xml:space="preserve"> </w:t>
      </w:r>
      <w:r>
        <w:t>School</w:t>
      </w:r>
      <w:r>
        <w:rPr>
          <w:spacing w:val="-8"/>
        </w:rPr>
        <w:t xml:space="preserve"> </w:t>
      </w:r>
      <w:r>
        <w:t>of</w:t>
      </w:r>
      <w:r>
        <w:rPr>
          <w:spacing w:val="-9"/>
        </w:rPr>
        <w:t xml:space="preserve"> </w:t>
      </w:r>
      <w:r>
        <w:t>the</w:t>
      </w:r>
      <w:r>
        <w:rPr>
          <w:spacing w:val="-6"/>
        </w:rPr>
        <w:t xml:space="preserve"> </w:t>
      </w:r>
      <w:r>
        <w:t>Arts</w:t>
      </w:r>
      <w:r>
        <w:rPr>
          <w:spacing w:val="-5"/>
        </w:rPr>
        <w:t xml:space="preserve"> </w:t>
      </w:r>
      <w:r>
        <w:t>or</w:t>
      </w:r>
      <w:r>
        <w:rPr>
          <w:spacing w:val="-9"/>
        </w:rPr>
        <w:t xml:space="preserve"> </w:t>
      </w:r>
      <w:r>
        <w:t>the</w:t>
      </w:r>
      <w:r>
        <w:rPr>
          <w:spacing w:val="-1"/>
        </w:rPr>
        <w:t xml:space="preserve"> </w:t>
      </w:r>
      <w:r>
        <w:t>Director</w:t>
      </w:r>
      <w:r>
        <w:rPr>
          <w:spacing w:val="-3"/>
        </w:rPr>
        <w:t xml:space="preserve"> </w:t>
      </w:r>
      <w:r>
        <w:t>of the Department of Music.</w:t>
      </w:r>
    </w:p>
    <w:p w14:paraId="252F628E" w14:textId="77777777" w:rsidR="00103EF5" w:rsidRDefault="00103EF5">
      <w:pPr>
        <w:pStyle w:val="BodyText"/>
      </w:pPr>
    </w:p>
    <w:p w14:paraId="25E4A087" w14:textId="77777777" w:rsidR="00103EF5" w:rsidRDefault="00000000">
      <w:pPr>
        <w:pStyle w:val="BodyText"/>
        <w:tabs>
          <w:tab w:val="left" w:pos="1440"/>
        </w:tabs>
        <w:ind w:left="1441" w:right="414" w:hanging="1441"/>
      </w:pPr>
      <w:r>
        <w:t>Section B</w:t>
      </w:r>
      <w:r>
        <w:tab/>
        <w:t>The director, in consultation with the appropriate department divisions and area faculties, shall recommend</w:t>
      </w:r>
      <w:r>
        <w:rPr>
          <w:spacing w:val="-6"/>
        </w:rPr>
        <w:t xml:space="preserve"> </w:t>
      </w:r>
      <w:r>
        <w:t>search</w:t>
      </w:r>
      <w:r>
        <w:rPr>
          <w:spacing w:val="-6"/>
        </w:rPr>
        <w:t xml:space="preserve"> </w:t>
      </w:r>
      <w:r>
        <w:t>committee</w:t>
      </w:r>
      <w:r>
        <w:rPr>
          <w:spacing w:val="-6"/>
        </w:rPr>
        <w:t xml:space="preserve"> </w:t>
      </w:r>
      <w:r>
        <w:t>membership</w:t>
      </w:r>
      <w:r>
        <w:rPr>
          <w:spacing w:val="-6"/>
        </w:rPr>
        <w:t xml:space="preserve"> </w:t>
      </w:r>
      <w:r>
        <w:t>to</w:t>
      </w:r>
      <w:r>
        <w:rPr>
          <w:spacing w:val="-7"/>
        </w:rPr>
        <w:t xml:space="preserve"> </w:t>
      </w:r>
      <w:r>
        <w:t>the</w:t>
      </w:r>
      <w:r>
        <w:rPr>
          <w:spacing w:val="-6"/>
        </w:rPr>
        <w:t xml:space="preserve"> </w:t>
      </w:r>
      <w:r>
        <w:t>dean</w:t>
      </w:r>
      <w:r>
        <w:rPr>
          <w:spacing w:val="-7"/>
        </w:rPr>
        <w:t xml:space="preserve"> </w:t>
      </w:r>
      <w:r>
        <w:t>for</w:t>
      </w:r>
      <w:r>
        <w:rPr>
          <w:spacing w:val="-4"/>
        </w:rPr>
        <w:t xml:space="preserve"> </w:t>
      </w:r>
      <w:r>
        <w:t>the</w:t>
      </w:r>
      <w:r>
        <w:rPr>
          <w:spacing w:val="-6"/>
        </w:rPr>
        <w:t xml:space="preserve"> </w:t>
      </w:r>
      <w:r>
        <w:t>recruitment</w:t>
      </w:r>
      <w:r>
        <w:rPr>
          <w:spacing w:val="-7"/>
        </w:rPr>
        <w:t xml:space="preserve"> </w:t>
      </w:r>
      <w:r>
        <w:t>and</w:t>
      </w:r>
      <w:r>
        <w:rPr>
          <w:spacing w:val="-7"/>
        </w:rPr>
        <w:t xml:space="preserve"> </w:t>
      </w:r>
      <w:r>
        <w:t>appointment</w:t>
      </w:r>
      <w:r>
        <w:rPr>
          <w:spacing w:val="-7"/>
        </w:rPr>
        <w:t xml:space="preserve"> </w:t>
      </w:r>
      <w:r>
        <w:t>of</w:t>
      </w:r>
      <w:r>
        <w:rPr>
          <w:spacing w:val="-4"/>
        </w:rPr>
        <w:t xml:space="preserve"> </w:t>
      </w:r>
      <w:r>
        <w:t>new full-time tenure track and non-tenure track faculty members. Each search committee</w:t>
      </w:r>
      <w:r>
        <w:rPr>
          <w:spacing w:val="-3"/>
        </w:rPr>
        <w:t xml:space="preserve"> </w:t>
      </w:r>
      <w:r>
        <w:t>shall</w:t>
      </w:r>
      <w:r>
        <w:rPr>
          <w:spacing w:val="-1"/>
        </w:rPr>
        <w:t xml:space="preserve"> </w:t>
      </w:r>
      <w:r>
        <w:t>include faculty</w:t>
      </w:r>
      <w:r>
        <w:rPr>
          <w:spacing w:val="-1"/>
        </w:rPr>
        <w:t xml:space="preserve"> </w:t>
      </w:r>
      <w:r>
        <w:t>representatives from</w:t>
      </w:r>
      <w:r>
        <w:rPr>
          <w:spacing w:val="-1"/>
        </w:rPr>
        <w:t xml:space="preserve"> </w:t>
      </w:r>
      <w:r>
        <w:t>the area(s)</w:t>
      </w:r>
      <w:r>
        <w:rPr>
          <w:spacing w:val="-2"/>
        </w:rPr>
        <w:t xml:space="preserve"> </w:t>
      </w:r>
      <w:r>
        <w:t>in which the appointment</w:t>
      </w:r>
      <w:r>
        <w:rPr>
          <w:spacing w:val="-1"/>
        </w:rPr>
        <w:t xml:space="preserve"> </w:t>
      </w:r>
      <w:r>
        <w:t>is to be made. Faculty</w:t>
      </w:r>
      <w:r>
        <w:rPr>
          <w:spacing w:val="-1"/>
        </w:rPr>
        <w:t xml:space="preserve"> </w:t>
      </w:r>
      <w:r>
        <w:t>members in their terminal year shall not serve on search committees.</w:t>
      </w:r>
    </w:p>
    <w:p w14:paraId="4EEF24B2" w14:textId="77777777" w:rsidR="00103EF5" w:rsidRDefault="00103EF5">
      <w:pPr>
        <w:pStyle w:val="BodyText"/>
        <w:spacing w:before="5"/>
      </w:pPr>
    </w:p>
    <w:p w14:paraId="475FAFB5" w14:textId="11932919" w:rsidR="00103EF5" w:rsidRDefault="00000000">
      <w:pPr>
        <w:pStyle w:val="BodyText"/>
        <w:tabs>
          <w:tab w:val="left" w:pos="1440"/>
        </w:tabs>
        <w:spacing w:before="1"/>
        <w:ind w:left="1441" w:right="415" w:hanging="1441"/>
      </w:pPr>
      <w:r>
        <w:t>Section C</w:t>
      </w:r>
      <w:r>
        <w:tab/>
        <w:t>Recommendation</w:t>
      </w:r>
      <w:r>
        <w:rPr>
          <w:spacing w:val="-6"/>
        </w:rPr>
        <w:t xml:space="preserve"> </w:t>
      </w:r>
      <w:r>
        <w:t>for</w:t>
      </w:r>
      <w:r>
        <w:rPr>
          <w:spacing w:val="-9"/>
        </w:rPr>
        <w:t xml:space="preserve"> </w:t>
      </w:r>
      <w:r>
        <w:t>reappointment</w:t>
      </w:r>
      <w:r>
        <w:rPr>
          <w:spacing w:val="-7"/>
        </w:rPr>
        <w:t xml:space="preserve"> </w:t>
      </w:r>
      <w:r>
        <w:t>or</w:t>
      </w:r>
      <w:r>
        <w:rPr>
          <w:spacing w:val="-5"/>
        </w:rPr>
        <w:t xml:space="preserve"> </w:t>
      </w:r>
      <w:r>
        <w:t>promotion</w:t>
      </w:r>
      <w:r>
        <w:rPr>
          <w:spacing w:val="-3"/>
        </w:rPr>
        <w:t xml:space="preserve"> </w:t>
      </w:r>
      <w:r>
        <w:t>shall</w:t>
      </w:r>
      <w:r>
        <w:rPr>
          <w:spacing w:val="-8"/>
        </w:rPr>
        <w:t xml:space="preserve"> </w:t>
      </w:r>
      <w:r>
        <w:t>be</w:t>
      </w:r>
      <w:r>
        <w:rPr>
          <w:spacing w:val="-7"/>
        </w:rPr>
        <w:t xml:space="preserve"> </w:t>
      </w:r>
      <w:r>
        <w:t>made</w:t>
      </w:r>
      <w:r>
        <w:rPr>
          <w:spacing w:val="-6"/>
        </w:rPr>
        <w:t xml:space="preserve"> </w:t>
      </w:r>
      <w:r>
        <w:t>by</w:t>
      </w:r>
      <w:r>
        <w:rPr>
          <w:spacing w:val="-7"/>
        </w:rPr>
        <w:t xml:space="preserve"> </w:t>
      </w:r>
      <w:r>
        <w:t>all</w:t>
      </w:r>
      <w:r>
        <w:rPr>
          <w:spacing w:val="-8"/>
        </w:rPr>
        <w:t xml:space="preserve"> </w:t>
      </w:r>
      <w:r>
        <w:t>tenured</w:t>
      </w:r>
      <w:r>
        <w:rPr>
          <w:spacing w:val="-2"/>
        </w:rPr>
        <w:t xml:space="preserve"> </w:t>
      </w:r>
      <w:r>
        <w:t>faculty</w:t>
      </w:r>
      <w:r>
        <w:rPr>
          <w:spacing w:val="-8"/>
        </w:rPr>
        <w:t xml:space="preserve"> </w:t>
      </w:r>
      <w:r>
        <w:t>members</w:t>
      </w:r>
      <w:r>
        <w:rPr>
          <w:spacing w:val="-5"/>
        </w:rPr>
        <w:t xml:space="preserve"> </w:t>
      </w:r>
      <w:r>
        <w:t>of the</w:t>
      </w:r>
      <w:r>
        <w:rPr>
          <w:spacing w:val="-2"/>
        </w:rPr>
        <w:t xml:space="preserve"> </w:t>
      </w:r>
      <w:r>
        <w:t>department</w:t>
      </w:r>
      <w:r>
        <w:rPr>
          <w:spacing w:val="-3"/>
        </w:rPr>
        <w:t xml:space="preserve"> </w:t>
      </w:r>
      <w:r>
        <w:t>above</w:t>
      </w:r>
      <w:r>
        <w:rPr>
          <w:spacing w:val="-2"/>
        </w:rPr>
        <w:t xml:space="preserve"> </w:t>
      </w:r>
      <w:r>
        <w:t>the</w:t>
      </w:r>
      <w:r>
        <w:rPr>
          <w:spacing w:val="-7"/>
        </w:rPr>
        <w:t xml:space="preserve"> </w:t>
      </w:r>
      <w:r>
        <w:t>current</w:t>
      </w:r>
      <w:r>
        <w:rPr>
          <w:spacing w:val="-3"/>
        </w:rPr>
        <w:t xml:space="preserve"> </w:t>
      </w:r>
      <w:r>
        <w:t>rank</w:t>
      </w:r>
      <w:r>
        <w:rPr>
          <w:spacing w:val="-3"/>
        </w:rPr>
        <w:t xml:space="preserve"> </w:t>
      </w:r>
      <w:r>
        <w:t>of</w:t>
      </w:r>
      <w:r>
        <w:rPr>
          <w:spacing w:val="-5"/>
        </w:rPr>
        <w:t xml:space="preserve"> </w:t>
      </w:r>
      <w:r>
        <w:t>the</w:t>
      </w:r>
      <w:r>
        <w:rPr>
          <w:spacing w:val="-7"/>
        </w:rPr>
        <w:t xml:space="preserve"> </w:t>
      </w:r>
      <w:r>
        <w:t>candidate,</w:t>
      </w:r>
      <w:r>
        <w:rPr>
          <w:spacing w:val="-7"/>
        </w:rPr>
        <w:t xml:space="preserve"> </w:t>
      </w:r>
      <w:r>
        <w:t>at</w:t>
      </w:r>
      <w:r>
        <w:rPr>
          <w:spacing w:val="-4"/>
        </w:rPr>
        <w:t xml:space="preserve"> </w:t>
      </w:r>
      <w:r>
        <w:t>a</w:t>
      </w:r>
      <w:r>
        <w:rPr>
          <w:spacing w:val="-7"/>
        </w:rPr>
        <w:t xml:space="preserve"> </w:t>
      </w:r>
      <w:r>
        <w:t>meeting</w:t>
      </w:r>
      <w:r>
        <w:rPr>
          <w:spacing w:val="-3"/>
        </w:rPr>
        <w:t xml:space="preserve"> </w:t>
      </w:r>
      <w:r>
        <w:t>convened</w:t>
      </w:r>
      <w:r>
        <w:rPr>
          <w:spacing w:val="-2"/>
        </w:rPr>
        <w:t xml:space="preserve"> </w:t>
      </w:r>
      <w:r>
        <w:t>by</w:t>
      </w:r>
      <w:r>
        <w:rPr>
          <w:spacing w:val="-8"/>
        </w:rPr>
        <w:t xml:space="preserve"> </w:t>
      </w:r>
      <w:r>
        <w:t>the</w:t>
      </w:r>
      <w:r>
        <w:rPr>
          <w:spacing w:val="-2"/>
        </w:rPr>
        <w:t xml:space="preserve"> </w:t>
      </w:r>
      <w:r>
        <w:t>director.</w:t>
      </w:r>
      <w:r>
        <w:rPr>
          <w:spacing w:val="-2"/>
        </w:rPr>
        <w:t xml:space="preserve"> </w:t>
      </w:r>
    </w:p>
    <w:p w14:paraId="3CE493F0" w14:textId="77777777" w:rsidR="00103EF5" w:rsidRDefault="00103EF5">
      <w:pPr>
        <w:pStyle w:val="BodyText"/>
      </w:pPr>
    </w:p>
    <w:p w14:paraId="280C2838" w14:textId="77777777" w:rsidR="00103EF5" w:rsidRDefault="00000000">
      <w:pPr>
        <w:pStyle w:val="BodyText"/>
        <w:tabs>
          <w:tab w:val="left" w:pos="1440"/>
        </w:tabs>
        <w:ind w:left="1441" w:right="415" w:hanging="1441"/>
      </w:pPr>
      <w:r>
        <w:t>Section D</w:t>
      </w:r>
      <w:r>
        <w:tab/>
        <w:t>Recommendation for reappointment or promotion for non-tenure track candidates shall be made by</w:t>
      </w:r>
      <w:r>
        <w:rPr>
          <w:spacing w:val="-3"/>
        </w:rPr>
        <w:t xml:space="preserve"> </w:t>
      </w:r>
      <w:r>
        <w:t>all</w:t>
      </w:r>
      <w:r>
        <w:rPr>
          <w:spacing w:val="-5"/>
        </w:rPr>
        <w:t xml:space="preserve"> </w:t>
      </w:r>
      <w:r>
        <w:t>tenured</w:t>
      </w:r>
      <w:r>
        <w:rPr>
          <w:spacing w:val="-3"/>
        </w:rPr>
        <w:t xml:space="preserve"> </w:t>
      </w:r>
      <w:r>
        <w:t>faculty</w:t>
      </w:r>
      <w:r>
        <w:rPr>
          <w:spacing w:val="-4"/>
        </w:rPr>
        <w:t xml:space="preserve"> </w:t>
      </w:r>
      <w:r>
        <w:t>members</w:t>
      </w:r>
      <w:r>
        <w:rPr>
          <w:spacing w:val="-1"/>
        </w:rPr>
        <w:t xml:space="preserve"> </w:t>
      </w:r>
      <w:r>
        <w:t>and</w:t>
      </w:r>
      <w:r>
        <w:rPr>
          <w:spacing w:val="-3"/>
        </w:rPr>
        <w:t xml:space="preserve"> </w:t>
      </w:r>
      <w:r>
        <w:t>non-tenure</w:t>
      </w:r>
      <w:r>
        <w:rPr>
          <w:spacing w:val="-2"/>
        </w:rPr>
        <w:t xml:space="preserve"> </w:t>
      </w:r>
      <w:r>
        <w:t>track</w:t>
      </w:r>
      <w:r>
        <w:rPr>
          <w:spacing w:val="-3"/>
        </w:rPr>
        <w:t xml:space="preserve"> </w:t>
      </w:r>
      <w:r>
        <w:t>faculty</w:t>
      </w:r>
      <w:r>
        <w:rPr>
          <w:spacing w:val="-4"/>
        </w:rPr>
        <w:t xml:space="preserve"> </w:t>
      </w:r>
      <w:r>
        <w:t>members</w:t>
      </w:r>
      <w:r>
        <w:rPr>
          <w:spacing w:val="-1"/>
        </w:rPr>
        <w:t xml:space="preserve"> </w:t>
      </w:r>
      <w:r>
        <w:t>of</w:t>
      </w:r>
      <w:r>
        <w:rPr>
          <w:spacing w:val="-5"/>
        </w:rPr>
        <w:t xml:space="preserve"> </w:t>
      </w:r>
      <w:r>
        <w:t>the</w:t>
      </w:r>
      <w:r>
        <w:rPr>
          <w:spacing w:val="-2"/>
        </w:rPr>
        <w:t xml:space="preserve"> </w:t>
      </w:r>
      <w:r>
        <w:t>department</w:t>
      </w:r>
      <w:r>
        <w:rPr>
          <w:spacing w:val="-4"/>
        </w:rPr>
        <w:t xml:space="preserve"> </w:t>
      </w:r>
      <w:r>
        <w:t>above</w:t>
      </w:r>
      <w:r>
        <w:rPr>
          <w:spacing w:val="-2"/>
        </w:rPr>
        <w:t xml:space="preserve"> </w:t>
      </w:r>
      <w:r>
        <w:t>the current rank of the candidate, at a meeting convened by the director.</w:t>
      </w:r>
    </w:p>
    <w:p w14:paraId="756FB180" w14:textId="77777777" w:rsidR="00103EF5" w:rsidRDefault="00103EF5">
      <w:pPr>
        <w:pStyle w:val="BodyText"/>
      </w:pPr>
    </w:p>
    <w:p w14:paraId="58F96E70" w14:textId="77777777" w:rsidR="00103EF5" w:rsidRDefault="00103EF5">
      <w:pPr>
        <w:pStyle w:val="BodyText"/>
        <w:spacing w:before="1"/>
      </w:pPr>
    </w:p>
    <w:p w14:paraId="740EB0F3" w14:textId="77777777" w:rsidR="00103EF5" w:rsidRDefault="00000000">
      <w:pPr>
        <w:pStyle w:val="Heading1"/>
        <w:tabs>
          <w:tab w:val="left" w:pos="1440"/>
        </w:tabs>
      </w:pPr>
      <w:bookmarkStart w:id="9" w:name="ARTICLE_IX_Ratification_and_Amendments"/>
      <w:bookmarkEnd w:id="9"/>
      <w:r>
        <w:rPr>
          <w:spacing w:val="-2"/>
        </w:rPr>
        <w:t>ARTICLE</w:t>
      </w:r>
      <w:r>
        <w:t xml:space="preserve"> </w:t>
      </w:r>
      <w:r>
        <w:rPr>
          <w:spacing w:val="-5"/>
        </w:rPr>
        <w:t>IX</w:t>
      </w:r>
      <w:r>
        <w:tab/>
      </w:r>
      <w:r>
        <w:rPr>
          <w:spacing w:val="-2"/>
        </w:rPr>
        <w:t>Ratification</w:t>
      </w:r>
      <w:r>
        <w:rPr>
          <w:spacing w:val="2"/>
        </w:rPr>
        <w:t xml:space="preserve"> </w:t>
      </w:r>
      <w:r>
        <w:rPr>
          <w:spacing w:val="-2"/>
        </w:rPr>
        <w:t>and</w:t>
      </w:r>
      <w:r>
        <w:rPr>
          <w:spacing w:val="2"/>
        </w:rPr>
        <w:t xml:space="preserve"> </w:t>
      </w:r>
      <w:r>
        <w:rPr>
          <w:spacing w:val="-2"/>
        </w:rPr>
        <w:t>Amendments</w:t>
      </w:r>
    </w:p>
    <w:p w14:paraId="72A75A8D" w14:textId="77777777" w:rsidR="00103EF5" w:rsidRDefault="00103EF5">
      <w:pPr>
        <w:pStyle w:val="BodyText"/>
        <w:rPr>
          <w:b/>
        </w:rPr>
      </w:pPr>
    </w:p>
    <w:p w14:paraId="1949D23B" w14:textId="77777777" w:rsidR="00103EF5" w:rsidRDefault="00000000">
      <w:pPr>
        <w:pStyle w:val="BodyText"/>
        <w:tabs>
          <w:tab w:val="left" w:pos="1440"/>
        </w:tabs>
      </w:pPr>
      <w:r>
        <w:t>Section</w:t>
      </w:r>
      <w:r>
        <w:rPr>
          <w:spacing w:val="-8"/>
        </w:rPr>
        <w:t xml:space="preserve"> </w:t>
      </w:r>
      <w:r>
        <w:rPr>
          <w:spacing w:val="-10"/>
        </w:rPr>
        <w:t>A</w:t>
      </w:r>
      <w:r>
        <w:tab/>
        <w:t>Ratification</w:t>
      </w:r>
      <w:r>
        <w:rPr>
          <w:spacing w:val="-12"/>
        </w:rPr>
        <w:t xml:space="preserve"> </w:t>
      </w:r>
      <w:r>
        <w:t>of</w:t>
      </w:r>
      <w:r>
        <w:rPr>
          <w:spacing w:val="-8"/>
        </w:rPr>
        <w:t xml:space="preserve"> </w:t>
      </w:r>
      <w:r>
        <w:t>these</w:t>
      </w:r>
      <w:r>
        <w:rPr>
          <w:spacing w:val="-3"/>
        </w:rPr>
        <w:t xml:space="preserve"> </w:t>
      </w:r>
      <w:r>
        <w:t>bylaws</w:t>
      </w:r>
      <w:r>
        <w:rPr>
          <w:spacing w:val="-9"/>
        </w:rPr>
        <w:t xml:space="preserve"> </w:t>
      </w:r>
      <w:r>
        <w:t>shall</w:t>
      </w:r>
      <w:r>
        <w:rPr>
          <w:spacing w:val="-7"/>
        </w:rPr>
        <w:t xml:space="preserve"> </w:t>
      </w:r>
      <w:r>
        <w:t>be</w:t>
      </w:r>
      <w:r>
        <w:rPr>
          <w:spacing w:val="-4"/>
        </w:rPr>
        <w:t xml:space="preserve"> </w:t>
      </w:r>
      <w:r>
        <w:t>by</w:t>
      </w:r>
      <w:r>
        <w:rPr>
          <w:spacing w:val="-6"/>
        </w:rPr>
        <w:t xml:space="preserve"> </w:t>
      </w:r>
      <w:r>
        <w:t>two-thirds</w:t>
      </w:r>
      <w:r>
        <w:rPr>
          <w:spacing w:val="-4"/>
        </w:rPr>
        <w:t xml:space="preserve"> </w:t>
      </w:r>
      <w:r>
        <w:t>of</w:t>
      </w:r>
      <w:r>
        <w:rPr>
          <w:spacing w:val="-7"/>
        </w:rPr>
        <w:t xml:space="preserve"> </w:t>
      </w:r>
      <w:r>
        <w:t>the</w:t>
      </w:r>
      <w:r>
        <w:rPr>
          <w:spacing w:val="-5"/>
        </w:rPr>
        <w:t xml:space="preserve"> </w:t>
      </w:r>
      <w:r>
        <w:t>voting</w:t>
      </w:r>
      <w:r>
        <w:rPr>
          <w:spacing w:val="-5"/>
        </w:rPr>
        <w:t xml:space="preserve"> </w:t>
      </w:r>
      <w:r>
        <w:rPr>
          <w:spacing w:val="-2"/>
        </w:rPr>
        <w:t>members.</w:t>
      </w:r>
    </w:p>
    <w:p w14:paraId="4012D06A" w14:textId="77777777" w:rsidR="00103EF5" w:rsidRDefault="00103EF5">
      <w:pPr>
        <w:pStyle w:val="BodyText"/>
        <w:spacing w:before="2"/>
      </w:pPr>
    </w:p>
    <w:p w14:paraId="2CD24814" w14:textId="77777777" w:rsidR="00103EF5" w:rsidRDefault="00000000">
      <w:pPr>
        <w:pStyle w:val="BodyText"/>
        <w:tabs>
          <w:tab w:val="left" w:pos="1440"/>
        </w:tabs>
        <w:spacing w:line="237" w:lineRule="auto"/>
        <w:ind w:left="1441" w:right="439" w:hanging="1441"/>
      </w:pPr>
      <w:r>
        <w:t>Section B</w:t>
      </w:r>
      <w:r>
        <w:tab/>
        <w:t>Amendments may be proposed in writing to the director by a minimum of three voting members of</w:t>
      </w:r>
      <w:r>
        <w:rPr>
          <w:spacing w:val="-4"/>
        </w:rPr>
        <w:t xml:space="preserve"> </w:t>
      </w:r>
      <w:r>
        <w:t>the</w:t>
      </w:r>
      <w:r>
        <w:rPr>
          <w:spacing w:val="-1"/>
        </w:rPr>
        <w:t xml:space="preserve"> </w:t>
      </w:r>
      <w:r>
        <w:t>faculty</w:t>
      </w:r>
      <w:r>
        <w:rPr>
          <w:spacing w:val="-3"/>
        </w:rPr>
        <w:t xml:space="preserve"> </w:t>
      </w:r>
      <w:r>
        <w:t>and will</w:t>
      </w:r>
      <w:r>
        <w:rPr>
          <w:spacing w:val="-3"/>
        </w:rPr>
        <w:t xml:space="preserve"> </w:t>
      </w:r>
      <w:r>
        <w:t>be</w:t>
      </w:r>
      <w:r>
        <w:rPr>
          <w:spacing w:val="-1"/>
        </w:rPr>
        <w:t xml:space="preserve"> </w:t>
      </w:r>
      <w:r>
        <w:t>distributed</w:t>
      </w:r>
      <w:r>
        <w:rPr>
          <w:spacing w:val="-2"/>
        </w:rPr>
        <w:t xml:space="preserve"> </w:t>
      </w:r>
      <w:r>
        <w:t>at</w:t>
      </w:r>
      <w:r>
        <w:rPr>
          <w:spacing w:val="-3"/>
        </w:rPr>
        <w:t xml:space="preserve"> </w:t>
      </w:r>
      <w:r>
        <w:t>least</w:t>
      </w:r>
      <w:r>
        <w:rPr>
          <w:spacing w:val="-3"/>
        </w:rPr>
        <w:t xml:space="preserve"> </w:t>
      </w:r>
      <w:r>
        <w:t>one</w:t>
      </w:r>
      <w:r>
        <w:rPr>
          <w:spacing w:val="-1"/>
        </w:rPr>
        <w:t xml:space="preserve"> </w:t>
      </w:r>
      <w:r>
        <w:t>week</w:t>
      </w:r>
      <w:r>
        <w:rPr>
          <w:spacing w:val="-2"/>
        </w:rPr>
        <w:t xml:space="preserve"> </w:t>
      </w:r>
      <w:r>
        <w:t>prior</w:t>
      </w:r>
      <w:r>
        <w:rPr>
          <w:spacing w:val="-4"/>
        </w:rPr>
        <w:t xml:space="preserve"> </w:t>
      </w:r>
      <w:r>
        <w:t>to</w:t>
      </w:r>
      <w:r>
        <w:rPr>
          <w:spacing w:val="-2"/>
        </w:rPr>
        <w:t xml:space="preserve"> </w:t>
      </w:r>
      <w:r>
        <w:t>the</w:t>
      </w:r>
      <w:r>
        <w:rPr>
          <w:spacing w:val="-1"/>
        </w:rPr>
        <w:t xml:space="preserve"> </w:t>
      </w:r>
      <w:r>
        <w:t>first</w:t>
      </w:r>
      <w:r>
        <w:rPr>
          <w:spacing w:val="-3"/>
        </w:rPr>
        <w:t xml:space="preserve"> </w:t>
      </w:r>
      <w:r>
        <w:t>meeting</w:t>
      </w:r>
      <w:r>
        <w:rPr>
          <w:spacing w:val="-2"/>
        </w:rPr>
        <w:t xml:space="preserve"> </w:t>
      </w:r>
      <w:r>
        <w:t>at</w:t>
      </w:r>
      <w:r>
        <w:rPr>
          <w:spacing w:val="-3"/>
        </w:rPr>
        <w:t xml:space="preserve"> </w:t>
      </w:r>
      <w:r>
        <w:t>which</w:t>
      </w:r>
      <w:r>
        <w:rPr>
          <w:spacing w:val="-2"/>
        </w:rPr>
        <w:t xml:space="preserve"> </w:t>
      </w:r>
      <w:r>
        <w:t>they</w:t>
      </w:r>
      <w:r>
        <w:rPr>
          <w:spacing w:val="-2"/>
        </w:rPr>
        <w:t xml:space="preserve"> </w:t>
      </w:r>
      <w:r>
        <w:t>will be</w:t>
      </w:r>
      <w:r>
        <w:rPr>
          <w:spacing w:val="-6"/>
        </w:rPr>
        <w:t xml:space="preserve"> </w:t>
      </w:r>
      <w:r>
        <w:t>discussed</w:t>
      </w:r>
      <w:r>
        <w:rPr>
          <w:spacing w:val="-7"/>
        </w:rPr>
        <w:t xml:space="preserve"> </w:t>
      </w:r>
      <w:r>
        <w:t>by</w:t>
      </w:r>
      <w:r>
        <w:rPr>
          <w:spacing w:val="-7"/>
        </w:rPr>
        <w:t xml:space="preserve"> </w:t>
      </w:r>
      <w:r>
        <w:t>the</w:t>
      </w:r>
      <w:r>
        <w:rPr>
          <w:spacing w:val="-6"/>
        </w:rPr>
        <w:t xml:space="preserve"> </w:t>
      </w:r>
      <w:proofErr w:type="gramStart"/>
      <w:r>
        <w:t>faculty</w:t>
      </w:r>
      <w:r>
        <w:rPr>
          <w:spacing w:val="-8"/>
        </w:rPr>
        <w:t xml:space="preserve"> </w:t>
      </w:r>
      <w:r>
        <w:t>as</w:t>
      </w:r>
      <w:r>
        <w:rPr>
          <w:spacing w:val="-5"/>
        </w:rPr>
        <w:t xml:space="preserve"> </w:t>
      </w:r>
      <w:r>
        <w:t>a</w:t>
      </w:r>
      <w:r>
        <w:rPr>
          <w:spacing w:val="-6"/>
        </w:rPr>
        <w:t xml:space="preserve"> </w:t>
      </w:r>
      <w:r>
        <w:t>whole</w:t>
      </w:r>
      <w:proofErr w:type="gramEnd"/>
      <w:r>
        <w:t>.</w:t>
      </w:r>
      <w:r>
        <w:rPr>
          <w:spacing w:val="-2"/>
        </w:rPr>
        <w:t xml:space="preserve"> </w:t>
      </w:r>
      <w:r>
        <w:t>Amendments</w:t>
      </w:r>
      <w:r>
        <w:rPr>
          <w:spacing w:val="-4"/>
        </w:rPr>
        <w:t xml:space="preserve"> </w:t>
      </w:r>
      <w:r>
        <w:t>shall</w:t>
      </w:r>
      <w:r>
        <w:rPr>
          <w:spacing w:val="-8"/>
        </w:rPr>
        <w:t xml:space="preserve"> </w:t>
      </w:r>
      <w:r>
        <w:t>be</w:t>
      </w:r>
      <w:r>
        <w:rPr>
          <w:spacing w:val="-6"/>
        </w:rPr>
        <w:t xml:space="preserve"> </w:t>
      </w:r>
      <w:r>
        <w:t>ratified</w:t>
      </w:r>
      <w:r>
        <w:rPr>
          <w:spacing w:val="-7"/>
        </w:rPr>
        <w:t xml:space="preserve"> </w:t>
      </w:r>
      <w:r>
        <w:t>only</w:t>
      </w:r>
      <w:r>
        <w:rPr>
          <w:spacing w:val="-7"/>
        </w:rPr>
        <w:t xml:space="preserve"> </w:t>
      </w:r>
      <w:r>
        <w:t>at</w:t>
      </w:r>
      <w:r>
        <w:rPr>
          <w:spacing w:val="-7"/>
        </w:rPr>
        <w:t xml:space="preserve"> </w:t>
      </w:r>
      <w:r>
        <w:t>a</w:t>
      </w:r>
      <w:r>
        <w:rPr>
          <w:spacing w:val="-1"/>
        </w:rPr>
        <w:t xml:space="preserve"> </w:t>
      </w:r>
      <w:r>
        <w:t>subsequent</w:t>
      </w:r>
      <w:r>
        <w:rPr>
          <w:spacing w:val="-7"/>
        </w:rPr>
        <w:t xml:space="preserve"> </w:t>
      </w:r>
      <w:r>
        <w:t>meeting by two-thirds of the voting members present.</w:t>
      </w:r>
    </w:p>
    <w:p w14:paraId="1A23EB61" w14:textId="77777777" w:rsidR="00103EF5" w:rsidRDefault="00103EF5">
      <w:pPr>
        <w:pStyle w:val="BodyText"/>
        <w:spacing w:before="3"/>
      </w:pPr>
    </w:p>
    <w:p w14:paraId="6F099FFB" w14:textId="77777777" w:rsidR="00103EF5" w:rsidRDefault="00000000">
      <w:pPr>
        <w:pStyle w:val="BodyText"/>
        <w:tabs>
          <w:tab w:val="left" w:pos="1440"/>
        </w:tabs>
        <w:ind w:left="1441" w:right="449" w:hanging="1441"/>
      </w:pPr>
      <w:r>
        <w:t>Section C</w:t>
      </w:r>
      <w:r>
        <w:tab/>
        <w:t>The</w:t>
      </w:r>
      <w:r>
        <w:rPr>
          <w:spacing w:val="-5"/>
        </w:rPr>
        <w:t xml:space="preserve"> </w:t>
      </w:r>
      <w:r>
        <w:t>dates</w:t>
      </w:r>
      <w:r>
        <w:rPr>
          <w:spacing w:val="-5"/>
        </w:rPr>
        <w:t xml:space="preserve"> </w:t>
      </w:r>
      <w:r>
        <w:t>of</w:t>
      </w:r>
      <w:r>
        <w:rPr>
          <w:spacing w:val="-9"/>
        </w:rPr>
        <w:t xml:space="preserve"> </w:t>
      </w:r>
      <w:r>
        <w:t>ratification</w:t>
      </w:r>
      <w:r>
        <w:rPr>
          <w:spacing w:val="-6"/>
        </w:rPr>
        <w:t xml:space="preserve"> </w:t>
      </w:r>
      <w:r>
        <w:t>and</w:t>
      </w:r>
      <w:r>
        <w:rPr>
          <w:spacing w:val="-7"/>
        </w:rPr>
        <w:t xml:space="preserve"> </w:t>
      </w:r>
      <w:r>
        <w:t>subsequent</w:t>
      </w:r>
      <w:r>
        <w:rPr>
          <w:spacing w:val="-7"/>
        </w:rPr>
        <w:t xml:space="preserve"> </w:t>
      </w:r>
      <w:r>
        <w:t>amendments</w:t>
      </w:r>
      <w:r>
        <w:rPr>
          <w:spacing w:val="-4"/>
        </w:rPr>
        <w:t xml:space="preserve"> </w:t>
      </w:r>
      <w:r>
        <w:t>shall</w:t>
      </w:r>
      <w:r>
        <w:rPr>
          <w:spacing w:val="-8"/>
        </w:rPr>
        <w:t xml:space="preserve"> </w:t>
      </w:r>
      <w:r>
        <w:t>be</w:t>
      </w:r>
      <w:r>
        <w:rPr>
          <w:spacing w:val="-6"/>
        </w:rPr>
        <w:t xml:space="preserve"> </w:t>
      </w:r>
      <w:r>
        <w:t>placed</w:t>
      </w:r>
      <w:r>
        <w:rPr>
          <w:spacing w:val="-7"/>
        </w:rPr>
        <w:t xml:space="preserve"> </w:t>
      </w:r>
      <w:r>
        <w:t>immediately</w:t>
      </w:r>
      <w:r>
        <w:rPr>
          <w:spacing w:val="-7"/>
        </w:rPr>
        <w:t xml:space="preserve"> </w:t>
      </w:r>
      <w:r>
        <w:t>beneath</w:t>
      </w:r>
      <w:r>
        <w:rPr>
          <w:spacing w:val="-7"/>
        </w:rPr>
        <w:t xml:space="preserve"> </w:t>
      </w:r>
      <w:r>
        <w:t>the</w:t>
      </w:r>
      <w:r>
        <w:rPr>
          <w:spacing w:val="-6"/>
        </w:rPr>
        <w:t xml:space="preserve"> </w:t>
      </w:r>
      <w:r>
        <w:t>title of this document.</w:t>
      </w:r>
    </w:p>
    <w:sectPr w:rsidR="00103EF5">
      <w:pgSz w:w="12240" w:h="15840"/>
      <w:pgMar w:top="136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837CB"/>
    <w:multiLevelType w:val="hybridMultilevel"/>
    <w:tmpl w:val="451EF84E"/>
    <w:lvl w:ilvl="0" w:tplc="6C682ACE">
      <w:start w:val="1"/>
      <w:numFmt w:val="decimal"/>
      <w:lvlText w:val="%1."/>
      <w:lvlJc w:val="left"/>
      <w:pPr>
        <w:ind w:left="1801" w:hanging="361"/>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7130A084">
      <w:start w:val="1"/>
      <w:numFmt w:val="lowerLetter"/>
      <w:lvlText w:val="%2."/>
      <w:lvlJc w:val="left"/>
      <w:pPr>
        <w:ind w:left="2161" w:hanging="360"/>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2" w:tplc="5040F8A8">
      <w:numFmt w:val="bullet"/>
      <w:lvlText w:val="•"/>
      <w:lvlJc w:val="left"/>
      <w:pPr>
        <w:ind w:left="3000" w:hanging="360"/>
      </w:pPr>
      <w:rPr>
        <w:rFonts w:hint="default"/>
        <w:lang w:val="en-US" w:eastAsia="en-US" w:bidi="ar-SA"/>
      </w:rPr>
    </w:lvl>
    <w:lvl w:ilvl="3" w:tplc="F626CB88">
      <w:numFmt w:val="bullet"/>
      <w:lvlText w:val="•"/>
      <w:lvlJc w:val="left"/>
      <w:pPr>
        <w:ind w:left="3840" w:hanging="360"/>
      </w:pPr>
      <w:rPr>
        <w:rFonts w:hint="default"/>
        <w:lang w:val="en-US" w:eastAsia="en-US" w:bidi="ar-SA"/>
      </w:rPr>
    </w:lvl>
    <w:lvl w:ilvl="4" w:tplc="A01E4AA0">
      <w:numFmt w:val="bullet"/>
      <w:lvlText w:val="•"/>
      <w:lvlJc w:val="left"/>
      <w:pPr>
        <w:ind w:left="4680" w:hanging="360"/>
      </w:pPr>
      <w:rPr>
        <w:rFonts w:hint="default"/>
        <w:lang w:val="en-US" w:eastAsia="en-US" w:bidi="ar-SA"/>
      </w:rPr>
    </w:lvl>
    <w:lvl w:ilvl="5" w:tplc="69987D60">
      <w:numFmt w:val="bullet"/>
      <w:lvlText w:val="•"/>
      <w:lvlJc w:val="left"/>
      <w:pPr>
        <w:ind w:left="5520" w:hanging="360"/>
      </w:pPr>
      <w:rPr>
        <w:rFonts w:hint="default"/>
        <w:lang w:val="en-US" w:eastAsia="en-US" w:bidi="ar-SA"/>
      </w:rPr>
    </w:lvl>
    <w:lvl w:ilvl="6" w:tplc="4F5E60CA">
      <w:numFmt w:val="bullet"/>
      <w:lvlText w:val="•"/>
      <w:lvlJc w:val="left"/>
      <w:pPr>
        <w:ind w:left="6360" w:hanging="360"/>
      </w:pPr>
      <w:rPr>
        <w:rFonts w:hint="default"/>
        <w:lang w:val="en-US" w:eastAsia="en-US" w:bidi="ar-SA"/>
      </w:rPr>
    </w:lvl>
    <w:lvl w:ilvl="7" w:tplc="91E0BE54">
      <w:numFmt w:val="bullet"/>
      <w:lvlText w:val="•"/>
      <w:lvlJc w:val="left"/>
      <w:pPr>
        <w:ind w:left="7200" w:hanging="360"/>
      </w:pPr>
      <w:rPr>
        <w:rFonts w:hint="default"/>
        <w:lang w:val="en-US" w:eastAsia="en-US" w:bidi="ar-SA"/>
      </w:rPr>
    </w:lvl>
    <w:lvl w:ilvl="8" w:tplc="380A50AC">
      <w:numFmt w:val="bullet"/>
      <w:lvlText w:val="•"/>
      <w:lvlJc w:val="left"/>
      <w:pPr>
        <w:ind w:left="8040" w:hanging="360"/>
      </w:pPr>
      <w:rPr>
        <w:rFonts w:hint="default"/>
        <w:lang w:val="en-US" w:eastAsia="en-US" w:bidi="ar-SA"/>
      </w:rPr>
    </w:lvl>
  </w:abstractNum>
  <w:abstractNum w:abstractNumId="1" w15:restartNumberingAfterBreak="0">
    <w:nsid w:val="18F80F8B"/>
    <w:multiLevelType w:val="hybridMultilevel"/>
    <w:tmpl w:val="1246725C"/>
    <w:lvl w:ilvl="0" w:tplc="C4F0CADA">
      <w:start w:val="1"/>
      <w:numFmt w:val="decimal"/>
      <w:lvlText w:val="%1."/>
      <w:lvlJc w:val="left"/>
      <w:pPr>
        <w:ind w:left="1801" w:hanging="361"/>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8F647252">
      <w:numFmt w:val="bullet"/>
      <w:lvlText w:val="•"/>
      <w:lvlJc w:val="left"/>
      <w:pPr>
        <w:ind w:left="2592" w:hanging="361"/>
      </w:pPr>
      <w:rPr>
        <w:rFonts w:hint="default"/>
        <w:lang w:val="en-US" w:eastAsia="en-US" w:bidi="ar-SA"/>
      </w:rPr>
    </w:lvl>
    <w:lvl w:ilvl="2" w:tplc="3B7ED5FC">
      <w:numFmt w:val="bullet"/>
      <w:lvlText w:val="•"/>
      <w:lvlJc w:val="left"/>
      <w:pPr>
        <w:ind w:left="3384" w:hanging="361"/>
      </w:pPr>
      <w:rPr>
        <w:rFonts w:hint="default"/>
        <w:lang w:val="en-US" w:eastAsia="en-US" w:bidi="ar-SA"/>
      </w:rPr>
    </w:lvl>
    <w:lvl w:ilvl="3" w:tplc="A28AFCE8">
      <w:numFmt w:val="bullet"/>
      <w:lvlText w:val="•"/>
      <w:lvlJc w:val="left"/>
      <w:pPr>
        <w:ind w:left="4176" w:hanging="361"/>
      </w:pPr>
      <w:rPr>
        <w:rFonts w:hint="default"/>
        <w:lang w:val="en-US" w:eastAsia="en-US" w:bidi="ar-SA"/>
      </w:rPr>
    </w:lvl>
    <w:lvl w:ilvl="4" w:tplc="F7144812">
      <w:numFmt w:val="bullet"/>
      <w:lvlText w:val="•"/>
      <w:lvlJc w:val="left"/>
      <w:pPr>
        <w:ind w:left="4968" w:hanging="361"/>
      </w:pPr>
      <w:rPr>
        <w:rFonts w:hint="default"/>
        <w:lang w:val="en-US" w:eastAsia="en-US" w:bidi="ar-SA"/>
      </w:rPr>
    </w:lvl>
    <w:lvl w:ilvl="5" w:tplc="4CAA97C2">
      <w:numFmt w:val="bullet"/>
      <w:lvlText w:val="•"/>
      <w:lvlJc w:val="left"/>
      <w:pPr>
        <w:ind w:left="5760" w:hanging="361"/>
      </w:pPr>
      <w:rPr>
        <w:rFonts w:hint="default"/>
        <w:lang w:val="en-US" w:eastAsia="en-US" w:bidi="ar-SA"/>
      </w:rPr>
    </w:lvl>
    <w:lvl w:ilvl="6" w:tplc="89DE9760">
      <w:numFmt w:val="bullet"/>
      <w:lvlText w:val="•"/>
      <w:lvlJc w:val="left"/>
      <w:pPr>
        <w:ind w:left="6552" w:hanging="361"/>
      </w:pPr>
      <w:rPr>
        <w:rFonts w:hint="default"/>
        <w:lang w:val="en-US" w:eastAsia="en-US" w:bidi="ar-SA"/>
      </w:rPr>
    </w:lvl>
    <w:lvl w:ilvl="7" w:tplc="CEE00B24">
      <w:numFmt w:val="bullet"/>
      <w:lvlText w:val="•"/>
      <w:lvlJc w:val="left"/>
      <w:pPr>
        <w:ind w:left="7344" w:hanging="361"/>
      </w:pPr>
      <w:rPr>
        <w:rFonts w:hint="default"/>
        <w:lang w:val="en-US" w:eastAsia="en-US" w:bidi="ar-SA"/>
      </w:rPr>
    </w:lvl>
    <w:lvl w:ilvl="8" w:tplc="E250C584">
      <w:numFmt w:val="bullet"/>
      <w:lvlText w:val="•"/>
      <w:lvlJc w:val="left"/>
      <w:pPr>
        <w:ind w:left="8136" w:hanging="361"/>
      </w:pPr>
      <w:rPr>
        <w:rFonts w:hint="default"/>
        <w:lang w:val="en-US" w:eastAsia="en-US" w:bidi="ar-SA"/>
      </w:rPr>
    </w:lvl>
  </w:abstractNum>
  <w:abstractNum w:abstractNumId="2" w15:restartNumberingAfterBreak="0">
    <w:nsid w:val="1D6E4C7F"/>
    <w:multiLevelType w:val="hybridMultilevel"/>
    <w:tmpl w:val="E92AB26E"/>
    <w:lvl w:ilvl="0" w:tplc="924AA57A">
      <w:start w:val="1"/>
      <w:numFmt w:val="decimal"/>
      <w:lvlText w:val="%1."/>
      <w:lvlJc w:val="left"/>
      <w:pPr>
        <w:ind w:left="1801" w:hanging="361"/>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CC849264">
      <w:numFmt w:val="bullet"/>
      <w:lvlText w:val="•"/>
      <w:lvlJc w:val="left"/>
      <w:pPr>
        <w:ind w:left="2592" w:hanging="361"/>
      </w:pPr>
      <w:rPr>
        <w:rFonts w:hint="default"/>
        <w:lang w:val="en-US" w:eastAsia="en-US" w:bidi="ar-SA"/>
      </w:rPr>
    </w:lvl>
    <w:lvl w:ilvl="2" w:tplc="98266662">
      <w:numFmt w:val="bullet"/>
      <w:lvlText w:val="•"/>
      <w:lvlJc w:val="left"/>
      <w:pPr>
        <w:ind w:left="3384" w:hanging="361"/>
      </w:pPr>
      <w:rPr>
        <w:rFonts w:hint="default"/>
        <w:lang w:val="en-US" w:eastAsia="en-US" w:bidi="ar-SA"/>
      </w:rPr>
    </w:lvl>
    <w:lvl w:ilvl="3" w:tplc="3454DD22">
      <w:numFmt w:val="bullet"/>
      <w:lvlText w:val="•"/>
      <w:lvlJc w:val="left"/>
      <w:pPr>
        <w:ind w:left="4176" w:hanging="361"/>
      </w:pPr>
      <w:rPr>
        <w:rFonts w:hint="default"/>
        <w:lang w:val="en-US" w:eastAsia="en-US" w:bidi="ar-SA"/>
      </w:rPr>
    </w:lvl>
    <w:lvl w:ilvl="4" w:tplc="DEA63C22">
      <w:numFmt w:val="bullet"/>
      <w:lvlText w:val="•"/>
      <w:lvlJc w:val="left"/>
      <w:pPr>
        <w:ind w:left="4968" w:hanging="361"/>
      </w:pPr>
      <w:rPr>
        <w:rFonts w:hint="default"/>
        <w:lang w:val="en-US" w:eastAsia="en-US" w:bidi="ar-SA"/>
      </w:rPr>
    </w:lvl>
    <w:lvl w:ilvl="5" w:tplc="2D36EB46">
      <w:numFmt w:val="bullet"/>
      <w:lvlText w:val="•"/>
      <w:lvlJc w:val="left"/>
      <w:pPr>
        <w:ind w:left="5760" w:hanging="361"/>
      </w:pPr>
      <w:rPr>
        <w:rFonts w:hint="default"/>
        <w:lang w:val="en-US" w:eastAsia="en-US" w:bidi="ar-SA"/>
      </w:rPr>
    </w:lvl>
    <w:lvl w:ilvl="6" w:tplc="823803BC">
      <w:numFmt w:val="bullet"/>
      <w:lvlText w:val="•"/>
      <w:lvlJc w:val="left"/>
      <w:pPr>
        <w:ind w:left="6552" w:hanging="361"/>
      </w:pPr>
      <w:rPr>
        <w:rFonts w:hint="default"/>
        <w:lang w:val="en-US" w:eastAsia="en-US" w:bidi="ar-SA"/>
      </w:rPr>
    </w:lvl>
    <w:lvl w:ilvl="7" w:tplc="C3D43128">
      <w:numFmt w:val="bullet"/>
      <w:lvlText w:val="•"/>
      <w:lvlJc w:val="left"/>
      <w:pPr>
        <w:ind w:left="7344" w:hanging="361"/>
      </w:pPr>
      <w:rPr>
        <w:rFonts w:hint="default"/>
        <w:lang w:val="en-US" w:eastAsia="en-US" w:bidi="ar-SA"/>
      </w:rPr>
    </w:lvl>
    <w:lvl w:ilvl="8" w:tplc="1812EAA8">
      <w:numFmt w:val="bullet"/>
      <w:lvlText w:val="•"/>
      <w:lvlJc w:val="left"/>
      <w:pPr>
        <w:ind w:left="8136" w:hanging="361"/>
      </w:pPr>
      <w:rPr>
        <w:rFonts w:hint="default"/>
        <w:lang w:val="en-US" w:eastAsia="en-US" w:bidi="ar-SA"/>
      </w:rPr>
    </w:lvl>
  </w:abstractNum>
  <w:abstractNum w:abstractNumId="3" w15:restartNumberingAfterBreak="0">
    <w:nsid w:val="1E211B6C"/>
    <w:multiLevelType w:val="hybridMultilevel"/>
    <w:tmpl w:val="53E02044"/>
    <w:lvl w:ilvl="0" w:tplc="4614BA18">
      <w:start w:val="1"/>
      <w:numFmt w:val="decimal"/>
      <w:lvlText w:val="%1."/>
      <w:lvlJc w:val="left"/>
      <w:pPr>
        <w:ind w:left="1801" w:hanging="361"/>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C1E621A0">
      <w:numFmt w:val="bullet"/>
      <w:lvlText w:val="•"/>
      <w:lvlJc w:val="left"/>
      <w:pPr>
        <w:ind w:left="2592" w:hanging="361"/>
      </w:pPr>
      <w:rPr>
        <w:rFonts w:hint="default"/>
        <w:lang w:val="en-US" w:eastAsia="en-US" w:bidi="ar-SA"/>
      </w:rPr>
    </w:lvl>
    <w:lvl w:ilvl="2" w:tplc="3BB29576">
      <w:numFmt w:val="bullet"/>
      <w:lvlText w:val="•"/>
      <w:lvlJc w:val="left"/>
      <w:pPr>
        <w:ind w:left="3384" w:hanging="361"/>
      </w:pPr>
      <w:rPr>
        <w:rFonts w:hint="default"/>
        <w:lang w:val="en-US" w:eastAsia="en-US" w:bidi="ar-SA"/>
      </w:rPr>
    </w:lvl>
    <w:lvl w:ilvl="3" w:tplc="5642B2C6">
      <w:numFmt w:val="bullet"/>
      <w:lvlText w:val="•"/>
      <w:lvlJc w:val="left"/>
      <w:pPr>
        <w:ind w:left="4176" w:hanging="361"/>
      </w:pPr>
      <w:rPr>
        <w:rFonts w:hint="default"/>
        <w:lang w:val="en-US" w:eastAsia="en-US" w:bidi="ar-SA"/>
      </w:rPr>
    </w:lvl>
    <w:lvl w:ilvl="4" w:tplc="C700D414">
      <w:numFmt w:val="bullet"/>
      <w:lvlText w:val="•"/>
      <w:lvlJc w:val="left"/>
      <w:pPr>
        <w:ind w:left="4968" w:hanging="361"/>
      </w:pPr>
      <w:rPr>
        <w:rFonts w:hint="default"/>
        <w:lang w:val="en-US" w:eastAsia="en-US" w:bidi="ar-SA"/>
      </w:rPr>
    </w:lvl>
    <w:lvl w:ilvl="5" w:tplc="80FCB95C">
      <w:numFmt w:val="bullet"/>
      <w:lvlText w:val="•"/>
      <w:lvlJc w:val="left"/>
      <w:pPr>
        <w:ind w:left="5760" w:hanging="361"/>
      </w:pPr>
      <w:rPr>
        <w:rFonts w:hint="default"/>
        <w:lang w:val="en-US" w:eastAsia="en-US" w:bidi="ar-SA"/>
      </w:rPr>
    </w:lvl>
    <w:lvl w:ilvl="6" w:tplc="6C906530">
      <w:numFmt w:val="bullet"/>
      <w:lvlText w:val="•"/>
      <w:lvlJc w:val="left"/>
      <w:pPr>
        <w:ind w:left="6552" w:hanging="361"/>
      </w:pPr>
      <w:rPr>
        <w:rFonts w:hint="default"/>
        <w:lang w:val="en-US" w:eastAsia="en-US" w:bidi="ar-SA"/>
      </w:rPr>
    </w:lvl>
    <w:lvl w:ilvl="7" w:tplc="387C6D90">
      <w:numFmt w:val="bullet"/>
      <w:lvlText w:val="•"/>
      <w:lvlJc w:val="left"/>
      <w:pPr>
        <w:ind w:left="7344" w:hanging="361"/>
      </w:pPr>
      <w:rPr>
        <w:rFonts w:hint="default"/>
        <w:lang w:val="en-US" w:eastAsia="en-US" w:bidi="ar-SA"/>
      </w:rPr>
    </w:lvl>
    <w:lvl w:ilvl="8" w:tplc="90FA650E">
      <w:numFmt w:val="bullet"/>
      <w:lvlText w:val="•"/>
      <w:lvlJc w:val="left"/>
      <w:pPr>
        <w:ind w:left="8136" w:hanging="361"/>
      </w:pPr>
      <w:rPr>
        <w:rFonts w:hint="default"/>
        <w:lang w:val="en-US" w:eastAsia="en-US" w:bidi="ar-SA"/>
      </w:rPr>
    </w:lvl>
  </w:abstractNum>
  <w:abstractNum w:abstractNumId="4" w15:restartNumberingAfterBreak="0">
    <w:nsid w:val="3B9B6E47"/>
    <w:multiLevelType w:val="hybridMultilevel"/>
    <w:tmpl w:val="D6F054BA"/>
    <w:lvl w:ilvl="0" w:tplc="E0746A66">
      <w:start w:val="1"/>
      <w:numFmt w:val="decimal"/>
      <w:lvlText w:val="%1."/>
      <w:lvlJc w:val="left"/>
      <w:pPr>
        <w:ind w:left="1801" w:hanging="361"/>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299A823C">
      <w:start w:val="1"/>
      <w:numFmt w:val="lowerLetter"/>
      <w:lvlText w:val="%2."/>
      <w:lvlJc w:val="left"/>
      <w:pPr>
        <w:ind w:left="2161" w:hanging="360"/>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2" w:tplc="BBAADF52">
      <w:numFmt w:val="bullet"/>
      <w:lvlText w:val="•"/>
      <w:lvlJc w:val="left"/>
      <w:pPr>
        <w:ind w:left="3000" w:hanging="360"/>
      </w:pPr>
      <w:rPr>
        <w:rFonts w:hint="default"/>
        <w:lang w:val="en-US" w:eastAsia="en-US" w:bidi="ar-SA"/>
      </w:rPr>
    </w:lvl>
    <w:lvl w:ilvl="3" w:tplc="D7AEE25A">
      <w:numFmt w:val="bullet"/>
      <w:lvlText w:val="•"/>
      <w:lvlJc w:val="left"/>
      <w:pPr>
        <w:ind w:left="3840" w:hanging="360"/>
      </w:pPr>
      <w:rPr>
        <w:rFonts w:hint="default"/>
        <w:lang w:val="en-US" w:eastAsia="en-US" w:bidi="ar-SA"/>
      </w:rPr>
    </w:lvl>
    <w:lvl w:ilvl="4" w:tplc="56EE59E2">
      <w:numFmt w:val="bullet"/>
      <w:lvlText w:val="•"/>
      <w:lvlJc w:val="left"/>
      <w:pPr>
        <w:ind w:left="4680" w:hanging="360"/>
      </w:pPr>
      <w:rPr>
        <w:rFonts w:hint="default"/>
        <w:lang w:val="en-US" w:eastAsia="en-US" w:bidi="ar-SA"/>
      </w:rPr>
    </w:lvl>
    <w:lvl w:ilvl="5" w:tplc="C5AE17B0">
      <w:numFmt w:val="bullet"/>
      <w:lvlText w:val="•"/>
      <w:lvlJc w:val="left"/>
      <w:pPr>
        <w:ind w:left="5520" w:hanging="360"/>
      </w:pPr>
      <w:rPr>
        <w:rFonts w:hint="default"/>
        <w:lang w:val="en-US" w:eastAsia="en-US" w:bidi="ar-SA"/>
      </w:rPr>
    </w:lvl>
    <w:lvl w:ilvl="6" w:tplc="3DCC3B62">
      <w:numFmt w:val="bullet"/>
      <w:lvlText w:val="•"/>
      <w:lvlJc w:val="left"/>
      <w:pPr>
        <w:ind w:left="6360" w:hanging="360"/>
      </w:pPr>
      <w:rPr>
        <w:rFonts w:hint="default"/>
        <w:lang w:val="en-US" w:eastAsia="en-US" w:bidi="ar-SA"/>
      </w:rPr>
    </w:lvl>
    <w:lvl w:ilvl="7" w:tplc="AE1864E6">
      <w:numFmt w:val="bullet"/>
      <w:lvlText w:val="•"/>
      <w:lvlJc w:val="left"/>
      <w:pPr>
        <w:ind w:left="7200" w:hanging="360"/>
      </w:pPr>
      <w:rPr>
        <w:rFonts w:hint="default"/>
        <w:lang w:val="en-US" w:eastAsia="en-US" w:bidi="ar-SA"/>
      </w:rPr>
    </w:lvl>
    <w:lvl w:ilvl="8" w:tplc="271A6B60">
      <w:numFmt w:val="bullet"/>
      <w:lvlText w:val="•"/>
      <w:lvlJc w:val="left"/>
      <w:pPr>
        <w:ind w:left="8040" w:hanging="360"/>
      </w:pPr>
      <w:rPr>
        <w:rFonts w:hint="default"/>
        <w:lang w:val="en-US" w:eastAsia="en-US" w:bidi="ar-SA"/>
      </w:rPr>
    </w:lvl>
  </w:abstractNum>
  <w:abstractNum w:abstractNumId="5" w15:restartNumberingAfterBreak="0">
    <w:nsid w:val="3D2C7AE8"/>
    <w:multiLevelType w:val="hybridMultilevel"/>
    <w:tmpl w:val="DFA6A070"/>
    <w:lvl w:ilvl="0" w:tplc="7CEE1DD6">
      <w:start w:val="1"/>
      <w:numFmt w:val="decimal"/>
      <w:lvlText w:val="%1."/>
      <w:lvlJc w:val="left"/>
      <w:pPr>
        <w:ind w:left="1801" w:hanging="361"/>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1E64366A">
      <w:start w:val="1"/>
      <w:numFmt w:val="lowerLetter"/>
      <w:lvlText w:val="%2."/>
      <w:lvlJc w:val="left"/>
      <w:pPr>
        <w:ind w:left="2161" w:hanging="360"/>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2" w:tplc="135862AE">
      <w:numFmt w:val="bullet"/>
      <w:lvlText w:val="•"/>
      <w:lvlJc w:val="left"/>
      <w:pPr>
        <w:ind w:left="3000" w:hanging="360"/>
      </w:pPr>
      <w:rPr>
        <w:rFonts w:hint="default"/>
        <w:lang w:val="en-US" w:eastAsia="en-US" w:bidi="ar-SA"/>
      </w:rPr>
    </w:lvl>
    <w:lvl w:ilvl="3" w:tplc="21A078A2">
      <w:numFmt w:val="bullet"/>
      <w:lvlText w:val="•"/>
      <w:lvlJc w:val="left"/>
      <w:pPr>
        <w:ind w:left="3840" w:hanging="360"/>
      </w:pPr>
      <w:rPr>
        <w:rFonts w:hint="default"/>
        <w:lang w:val="en-US" w:eastAsia="en-US" w:bidi="ar-SA"/>
      </w:rPr>
    </w:lvl>
    <w:lvl w:ilvl="4" w:tplc="7EA85392">
      <w:numFmt w:val="bullet"/>
      <w:lvlText w:val="•"/>
      <w:lvlJc w:val="left"/>
      <w:pPr>
        <w:ind w:left="4680" w:hanging="360"/>
      </w:pPr>
      <w:rPr>
        <w:rFonts w:hint="default"/>
        <w:lang w:val="en-US" w:eastAsia="en-US" w:bidi="ar-SA"/>
      </w:rPr>
    </w:lvl>
    <w:lvl w:ilvl="5" w:tplc="733089AC">
      <w:numFmt w:val="bullet"/>
      <w:lvlText w:val="•"/>
      <w:lvlJc w:val="left"/>
      <w:pPr>
        <w:ind w:left="5520" w:hanging="360"/>
      </w:pPr>
      <w:rPr>
        <w:rFonts w:hint="default"/>
        <w:lang w:val="en-US" w:eastAsia="en-US" w:bidi="ar-SA"/>
      </w:rPr>
    </w:lvl>
    <w:lvl w:ilvl="6" w:tplc="EC200DEE">
      <w:numFmt w:val="bullet"/>
      <w:lvlText w:val="•"/>
      <w:lvlJc w:val="left"/>
      <w:pPr>
        <w:ind w:left="6360" w:hanging="360"/>
      </w:pPr>
      <w:rPr>
        <w:rFonts w:hint="default"/>
        <w:lang w:val="en-US" w:eastAsia="en-US" w:bidi="ar-SA"/>
      </w:rPr>
    </w:lvl>
    <w:lvl w:ilvl="7" w:tplc="E75A1DE8">
      <w:numFmt w:val="bullet"/>
      <w:lvlText w:val="•"/>
      <w:lvlJc w:val="left"/>
      <w:pPr>
        <w:ind w:left="7200" w:hanging="360"/>
      </w:pPr>
      <w:rPr>
        <w:rFonts w:hint="default"/>
        <w:lang w:val="en-US" w:eastAsia="en-US" w:bidi="ar-SA"/>
      </w:rPr>
    </w:lvl>
    <w:lvl w:ilvl="8" w:tplc="CFC0AD54">
      <w:numFmt w:val="bullet"/>
      <w:lvlText w:val="•"/>
      <w:lvlJc w:val="left"/>
      <w:pPr>
        <w:ind w:left="8040" w:hanging="360"/>
      </w:pPr>
      <w:rPr>
        <w:rFonts w:hint="default"/>
        <w:lang w:val="en-US" w:eastAsia="en-US" w:bidi="ar-SA"/>
      </w:rPr>
    </w:lvl>
  </w:abstractNum>
  <w:abstractNum w:abstractNumId="6" w15:restartNumberingAfterBreak="0">
    <w:nsid w:val="40611814"/>
    <w:multiLevelType w:val="hybridMultilevel"/>
    <w:tmpl w:val="E9867198"/>
    <w:lvl w:ilvl="0" w:tplc="4CC0C648">
      <w:start w:val="1"/>
      <w:numFmt w:val="decimal"/>
      <w:lvlText w:val="%1."/>
      <w:lvlJc w:val="left"/>
      <w:pPr>
        <w:ind w:left="1801" w:hanging="361"/>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48CC0BE6">
      <w:numFmt w:val="bullet"/>
      <w:lvlText w:val="•"/>
      <w:lvlJc w:val="left"/>
      <w:pPr>
        <w:ind w:left="2592" w:hanging="361"/>
      </w:pPr>
      <w:rPr>
        <w:rFonts w:hint="default"/>
        <w:lang w:val="en-US" w:eastAsia="en-US" w:bidi="ar-SA"/>
      </w:rPr>
    </w:lvl>
    <w:lvl w:ilvl="2" w:tplc="F404D000">
      <w:numFmt w:val="bullet"/>
      <w:lvlText w:val="•"/>
      <w:lvlJc w:val="left"/>
      <w:pPr>
        <w:ind w:left="3384" w:hanging="361"/>
      </w:pPr>
      <w:rPr>
        <w:rFonts w:hint="default"/>
        <w:lang w:val="en-US" w:eastAsia="en-US" w:bidi="ar-SA"/>
      </w:rPr>
    </w:lvl>
    <w:lvl w:ilvl="3" w:tplc="3C6454AE">
      <w:numFmt w:val="bullet"/>
      <w:lvlText w:val="•"/>
      <w:lvlJc w:val="left"/>
      <w:pPr>
        <w:ind w:left="4176" w:hanging="361"/>
      </w:pPr>
      <w:rPr>
        <w:rFonts w:hint="default"/>
        <w:lang w:val="en-US" w:eastAsia="en-US" w:bidi="ar-SA"/>
      </w:rPr>
    </w:lvl>
    <w:lvl w:ilvl="4" w:tplc="EA44E368">
      <w:numFmt w:val="bullet"/>
      <w:lvlText w:val="•"/>
      <w:lvlJc w:val="left"/>
      <w:pPr>
        <w:ind w:left="4968" w:hanging="361"/>
      </w:pPr>
      <w:rPr>
        <w:rFonts w:hint="default"/>
        <w:lang w:val="en-US" w:eastAsia="en-US" w:bidi="ar-SA"/>
      </w:rPr>
    </w:lvl>
    <w:lvl w:ilvl="5" w:tplc="94AC153C">
      <w:numFmt w:val="bullet"/>
      <w:lvlText w:val="•"/>
      <w:lvlJc w:val="left"/>
      <w:pPr>
        <w:ind w:left="5760" w:hanging="361"/>
      </w:pPr>
      <w:rPr>
        <w:rFonts w:hint="default"/>
        <w:lang w:val="en-US" w:eastAsia="en-US" w:bidi="ar-SA"/>
      </w:rPr>
    </w:lvl>
    <w:lvl w:ilvl="6" w:tplc="0F822EB2">
      <w:numFmt w:val="bullet"/>
      <w:lvlText w:val="•"/>
      <w:lvlJc w:val="left"/>
      <w:pPr>
        <w:ind w:left="6552" w:hanging="361"/>
      </w:pPr>
      <w:rPr>
        <w:rFonts w:hint="default"/>
        <w:lang w:val="en-US" w:eastAsia="en-US" w:bidi="ar-SA"/>
      </w:rPr>
    </w:lvl>
    <w:lvl w:ilvl="7" w:tplc="C5DABB62">
      <w:numFmt w:val="bullet"/>
      <w:lvlText w:val="•"/>
      <w:lvlJc w:val="left"/>
      <w:pPr>
        <w:ind w:left="7344" w:hanging="361"/>
      </w:pPr>
      <w:rPr>
        <w:rFonts w:hint="default"/>
        <w:lang w:val="en-US" w:eastAsia="en-US" w:bidi="ar-SA"/>
      </w:rPr>
    </w:lvl>
    <w:lvl w:ilvl="8" w:tplc="515802DA">
      <w:numFmt w:val="bullet"/>
      <w:lvlText w:val="•"/>
      <w:lvlJc w:val="left"/>
      <w:pPr>
        <w:ind w:left="8136" w:hanging="361"/>
      </w:pPr>
      <w:rPr>
        <w:rFonts w:hint="default"/>
        <w:lang w:val="en-US" w:eastAsia="en-US" w:bidi="ar-SA"/>
      </w:rPr>
    </w:lvl>
  </w:abstractNum>
  <w:abstractNum w:abstractNumId="7" w15:restartNumberingAfterBreak="0">
    <w:nsid w:val="41BA42C5"/>
    <w:multiLevelType w:val="hybridMultilevel"/>
    <w:tmpl w:val="763EC2D2"/>
    <w:lvl w:ilvl="0" w:tplc="99AE4B96">
      <w:start w:val="1"/>
      <w:numFmt w:val="lowerLetter"/>
      <w:lvlText w:val="%1)"/>
      <w:lvlJc w:val="left"/>
      <w:pPr>
        <w:ind w:left="1801" w:hanging="361"/>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0C1A9BFC">
      <w:numFmt w:val="bullet"/>
      <w:lvlText w:val="•"/>
      <w:lvlJc w:val="left"/>
      <w:pPr>
        <w:ind w:left="2592" w:hanging="361"/>
      </w:pPr>
      <w:rPr>
        <w:rFonts w:hint="default"/>
        <w:lang w:val="en-US" w:eastAsia="en-US" w:bidi="ar-SA"/>
      </w:rPr>
    </w:lvl>
    <w:lvl w:ilvl="2" w:tplc="A9663BF0">
      <w:numFmt w:val="bullet"/>
      <w:lvlText w:val="•"/>
      <w:lvlJc w:val="left"/>
      <w:pPr>
        <w:ind w:left="3384" w:hanging="361"/>
      </w:pPr>
      <w:rPr>
        <w:rFonts w:hint="default"/>
        <w:lang w:val="en-US" w:eastAsia="en-US" w:bidi="ar-SA"/>
      </w:rPr>
    </w:lvl>
    <w:lvl w:ilvl="3" w:tplc="B2504380">
      <w:numFmt w:val="bullet"/>
      <w:lvlText w:val="•"/>
      <w:lvlJc w:val="left"/>
      <w:pPr>
        <w:ind w:left="4176" w:hanging="361"/>
      </w:pPr>
      <w:rPr>
        <w:rFonts w:hint="default"/>
        <w:lang w:val="en-US" w:eastAsia="en-US" w:bidi="ar-SA"/>
      </w:rPr>
    </w:lvl>
    <w:lvl w:ilvl="4" w:tplc="FD2E7CA2">
      <w:numFmt w:val="bullet"/>
      <w:lvlText w:val="•"/>
      <w:lvlJc w:val="left"/>
      <w:pPr>
        <w:ind w:left="4968" w:hanging="361"/>
      </w:pPr>
      <w:rPr>
        <w:rFonts w:hint="default"/>
        <w:lang w:val="en-US" w:eastAsia="en-US" w:bidi="ar-SA"/>
      </w:rPr>
    </w:lvl>
    <w:lvl w:ilvl="5" w:tplc="C3A87596">
      <w:numFmt w:val="bullet"/>
      <w:lvlText w:val="•"/>
      <w:lvlJc w:val="left"/>
      <w:pPr>
        <w:ind w:left="5760" w:hanging="361"/>
      </w:pPr>
      <w:rPr>
        <w:rFonts w:hint="default"/>
        <w:lang w:val="en-US" w:eastAsia="en-US" w:bidi="ar-SA"/>
      </w:rPr>
    </w:lvl>
    <w:lvl w:ilvl="6" w:tplc="6332E874">
      <w:numFmt w:val="bullet"/>
      <w:lvlText w:val="•"/>
      <w:lvlJc w:val="left"/>
      <w:pPr>
        <w:ind w:left="6552" w:hanging="361"/>
      </w:pPr>
      <w:rPr>
        <w:rFonts w:hint="default"/>
        <w:lang w:val="en-US" w:eastAsia="en-US" w:bidi="ar-SA"/>
      </w:rPr>
    </w:lvl>
    <w:lvl w:ilvl="7" w:tplc="37DC5108">
      <w:numFmt w:val="bullet"/>
      <w:lvlText w:val="•"/>
      <w:lvlJc w:val="left"/>
      <w:pPr>
        <w:ind w:left="7344" w:hanging="361"/>
      </w:pPr>
      <w:rPr>
        <w:rFonts w:hint="default"/>
        <w:lang w:val="en-US" w:eastAsia="en-US" w:bidi="ar-SA"/>
      </w:rPr>
    </w:lvl>
    <w:lvl w:ilvl="8" w:tplc="09D8E322">
      <w:numFmt w:val="bullet"/>
      <w:lvlText w:val="•"/>
      <w:lvlJc w:val="left"/>
      <w:pPr>
        <w:ind w:left="8136" w:hanging="361"/>
      </w:pPr>
      <w:rPr>
        <w:rFonts w:hint="default"/>
        <w:lang w:val="en-US" w:eastAsia="en-US" w:bidi="ar-SA"/>
      </w:rPr>
    </w:lvl>
  </w:abstractNum>
  <w:abstractNum w:abstractNumId="8" w15:restartNumberingAfterBreak="0">
    <w:nsid w:val="45342C61"/>
    <w:multiLevelType w:val="hybridMultilevel"/>
    <w:tmpl w:val="80A47DE8"/>
    <w:lvl w:ilvl="0" w:tplc="8BC22B60">
      <w:start w:val="1"/>
      <w:numFmt w:val="decimal"/>
      <w:lvlText w:val="%1."/>
      <w:lvlJc w:val="left"/>
      <w:pPr>
        <w:ind w:left="1801" w:hanging="361"/>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5882DA90">
      <w:numFmt w:val="bullet"/>
      <w:lvlText w:val="•"/>
      <w:lvlJc w:val="left"/>
      <w:pPr>
        <w:ind w:left="2592" w:hanging="361"/>
      </w:pPr>
      <w:rPr>
        <w:rFonts w:hint="default"/>
        <w:lang w:val="en-US" w:eastAsia="en-US" w:bidi="ar-SA"/>
      </w:rPr>
    </w:lvl>
    <w:lvl w:ilvl="2" w:tplc="594C2290">
      <w:numFmt w:val="bullet"/>
      <w:lvlText w:val="•"/>
      <w:lvlJc w:val="left"/>
      <w:pPr>
        <w:ind w:left="3384" w:hanging="361"/>
      </w:pPr>
      <w:rPr>
        <w:rFonts w:hint="default"/>
        <w:lang w:val="en-US" w:eastAsia="en-US" w:bidi="ar-SA"/>
      </w:rPr>
    </w:lvl>
    <w:lvl w:ilvl="3" w:tplc="518CF774">
      <w:numFmt w:val="bullet"/>
      <w:lvlText w:val="•"/>
      <w:lvlJc w:val="left"/>
      <w:pPr>
        <w:ind w:left="4176" w:hanging="361"/>
      </w:pPr>
      <w:rPr>
        <w:rFonts w:hint="default"/>
        <w:lang w:val="en-US" w:eastAsia="en-US" w:bidi="ar-SA"/>
      </w:rPr>
    </w:lvl>
    <w:lvl w:ilvl="4" w:tplc="AB70725C">
      <w:numFmt w:val="bullet"/>
      <w:lvlText w:val="•"/>
      <w:lvlJc w:val="left"/>
      <w:pPr>
        <w:ind w:left="4968" w:hanging="361"/>
      </w:pPr>
      <w:rPr>
        <w:rFonts w:hint="default"/>
        <w:lang w:val="en-US" w:eastAsia="en-US" w:bidi="ar-SA"/>
      </w:rPr>
    </w:lvl>
    <w:lvl w:ilvl="5" w:tplc="CF1CE27C">
      <w:numFmt w:val="bullet"/>
      <w:lvlText w:val="•"/>
      <w:lvlJc w:val="left"/>
      <w:pPr>
        <w:ind w:left="5760" w:hanging="361"/>
      </w:pPr>
      <w:rPr>
        <w:rFonts w:hint="default"/>
        <w:lang w:val="en-US" w:eastAsia="en-US" w:bidi="ar-SA"/>
      </w:rPr>
    </w:lvl>
    <w:lvl w:ilvl="6" w:tplc="334E9FDC">
      <w:numFmt w:val="bullet"/>
      <w:lvlText w:val="•"/>
      <w:lvlJc w:val="left"/>
      <w:pPr>
        <w:ind w:left="6552" w:hanging="361"/>
      </w:pPr>
      <w:rPr>
        <w:rFonts w:hint="default"/>
        <w:lang w:val="en-US" w:eastAsia="en-US" w:bidi="ar-SA"/>
      </w:rPr>
    </w:lvl>
    <w:lvl w:ilvl="7" w:tplc="63D2C86A">
      <w:numFmt w:val="bullet"/>
      <w:lvlText w:val="•"/>
      <w:lvlJc w:val="left"/>
      <w:pPr>
        <w:ind w:left="7344" w:hanging="361"/>
      </w:pPr>
      <w:rPr>
        <w:rFonts w:hint="default"/>
        <w:lang w:val="en-US" w:eastAsia="en-US" w:bidi="ar-SA"/>
      </w:rPr>
    </w:lvl>
    <w:lvl w:ilvl="8" w:tplc="41165F34">
      <w:numFmt w:val="bullet"/>
      <w:lvlText w:val="•"/>
      <w:lvlJc w:val="left"/>
      <w:pPr>
        <w:ind w:left="8136" w:hanging="361"/>
      </w:pPr>
      <w:rPr>
        <w:rFonts w:hint="default"/>
        <w:lang w:val="en-US" w:eastAsia="en-US" w:bidi="ar-SA"/>
      </w:rPr>
    </w:lvl>
  </w:abstractNum>
  <w:abstractNum w:abstractNumId="9" w15:restartNumberingAfterBreak="0">
    <w:nsid w:val="48121084"/>
    <w:multiLevelType w:val="hybridMultilevel"/>
    <w:tmpl w:val="8094256A"/>
    <w:lvl w:ilvl="0" w:tplc="9EF47252">
      <w:start w:val="1"/>
      <w:numFmt w:val="decimal"/>
      <w:lvlText w:val="%1."/>
      <w:lvlJc w:val="left"/>
      <w:pPr>
        <w:ind w:left="1801" w:hanging="361"/>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1A1AAF38">
      <w:start w:val="1"/>
      <w:numFmt w:val="lowerLetter"/>
      <w:lvlText w:val="%2."/>
      <w:lvlJc w:val="left"/>
      <w:pPr>
        <w:ind w:left="2161" w:hanging="360"/>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2" w:tplc="9F9CC39E">
      <w:numFmt w:val="bullet"/>
      <w:lvlText w:val="•"/>
      <w:lvlJc w:val="left"/>
      <w:pPr>
        <w:ind w:left="3000" w:hanging="360"/>
      </w:pPr>
      <w:rPr>
        <w:rFonts w:hint="default"/>
        <w:lang w:val="en-US" w:eastAsia="en-US" w:bidi="ar-SA"/>
      </w:rPr>
    </w:lvl>
    <w:lvl w:ilvl="3" w:tplc="41B07904">
      <w:numFmt w:val="bullet"/>
      <w:lvlText w:val="•"/>
      <w:lvlJc w:val="left"/>
      <w:pPr>
        <w:ind w:left="3840" w:hanging="360"/>
      </w:pPr>
      <w:rPr>
        <w:rFonts w:hint="default"/>
        <w:lang w:val="en-US" w:eastAsia="en-US" w:bidi="ar-SA"/>
      </w:rPr>
    </w:lvl>
    <w:lvl w:ilvl="4" w:tplc="F79E192C">
      <w:numFmt w:val="bullet"/>
      <w:lvlText w:val="•"/>
      <w:lvlJc w:val="left"/>
      <w:pPr>
        <w:ind w:left="4680" w:hanging="360"/>
      </w:pPr>
      <w:rPr>
        <w:rFonts w:hint="default"/>
        <w:lang w:val="en-US" w:eastAsia="en-US" w:bidi="ar-SA"/>
      </w:rPr>
    </w:lvl>
    <w:lvl w:ilvl="5" w:tplc="1C762D40">
      <w:numFmt w:val="bullet"/>
      <w:lvlText w:val="•"/>
      <w:lvlJc w:val="left"/>
      <w:pPr>
        <w:ind w:left="5520" w:hanging="360"/>
      </w:pPr>
      <w:rPr>
        <w:rFonts w:hint="default"/>
        <w:lang w:val="en-US" w:eastAsia="en-US" w:bidi="ar-SA"/>
      </w:rPr>
    </w:lvl>
    <w:lvl w:ilvl="6" w:tplc="745EC6EA">
      <w:numFmt w:val="bullet"/>
      <w:lvlText w:val="•"/>
      <w:lvlJc w:val="left"/>
      <w:pPr>
        <w:ind w:left="6360" w:hanging="360"/>
      </w:pPr>
      <w:rPr>
        <w:rFonts w:hint="default"/>
        <w:lang w:val="en-US" w:eastAsia="en-US" w:bidi="ar-SA"/>
      </w:rPr>
    </w:lvl>
    <w:lvl w:ilvl="7" w:tplc="9E84A924">
      <w:numFmt w:val="bullet"/>
      <w:lvlText w:val="•"/>
      <w:lvlJc w:val="left"/>
      <w:pPr>
        <w:ind w:left="7200" w:hanging="360"/>
      </w:pPr>
      <w:rPr>
        <w:rFonts w:hint="default"/>
        <w:lang w:val="en-US" w:eastAsia="en-US" w:bidi="ar-SA"/>
      </w:rPr>
    </w:lvl>
    <w:lvl w:ilvl="8" w:tplc="5AB2B934">
      <w:numFmt w:val="bullet"/>
      <w:lvlText w:val="•"/>
      <w:lvlJc w:val="left"/>
      <w:pPr>
        <w:ind w:left="8040" w:hanging="360"/>
      </w:pPr>
      <w:rPr>
        <w:rFonts w:hint="default"/>
        <w:lang w:val="en-US" w:eastAsia="en-US" w:bidi="ar-SA"/>
      </w:rPr>
    </w:lvl>
  </w:abstractNum>
  <w:abstractNum w:abstractNumId="10" w15:restartNumberingAfterBreak="0">
    <w:nsid w:val="486F7FD0"/>
    <w:multiLevelType w:val="hybridMultilevel"/>
    <w:tmpl w:val="46A45C84"/>
    <w:lvl w:ilvl="0" w:tplc="CC4622CC">
      <w:start w:val="1"/>
      <w:numFmt w:val="decimal"/>
      <w:lvlText w:val="%1."/>
      <w:lvlJc w:val="left"/>
      <w:pPr>
        <w:ind w:left="1801" w:hanging="411"/>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676048EE">
      <w:numFmt w:val="bullet"/>
      <w:lvlText w:val="•"/>
      <w:lvlJc w:val="left"/>
      <w:pPr>
        <w:ind w:left="2592" w:hanging="411"/>
      </w:pPr>
      <w:rPr>
        <w:rFonts w:hint="default"/>
        <w:lang w:val="en-US" w:eastAsia="en-US" w:bidi="ar-SA"/>
      </w:rPr>
    </w:lvl>
    <w:lvl w:ilvl="2" w:tplc="51743262">
      <w:numFmt w:val="bullet"/>
      <w:lvlText w:val="•"/>
      <w:lvlJc w:val="left"/>
      <w:pPr>
        <w:ind w:left="3384" w:hanging="411"/>
      </w:pPr>
      <w:rPr>
        <w:rFonts w:hint="default"/>
        <w:lang w:val="en-US" w:eastAsia="en-US" w:bidi="ar-SA"/>
      </w:rPr>
    </w:lvl>
    <w:lvl w:ilvl="3" w:tplc="5782A81E">
      <w:numFmt w:val="bullet"/>
      <w:lvlText w:val="•"/>
      <w:lvlJc w:val="left"/>
      <w:pPr>
        <w:ind w:left="4176" w:hanging="411"/>
      </w:pPr>
      <w:rPr>
        <w:rFonts w:hint="default"/>
        <w:lang w:val="en-US" w:eastAsia="en-US" w:bidi="ar-SA"/>
      </w:rPr>
    </w:lvl>
    <w:lvl w:ilvl="4" w:tplc="33E8CBB6">
      <w:numFmt w:val="bullet"/>
      <w:lvlText w:val="•"/>
      <w:lvlJc w:val="left"/>
      <w:pPr>
        <w:ind w:left="4968" w:hanging="411"/>
      </w:pPr>
      <w:rPr>
        <w:rFonts w:hint="default"/>
        <w:lang w:val="en-US" w:eastAsia="en-US" w:bidi="ar-SA"/>
      </w:rPr>
    </w:lvl>
    <w:lvl w:ilvl="5" w:tplc="BB1A6034">
      <w:numFmt w:val="bullet"/>
      <w:lvlText w:val="•"/>
      <w:lvlJc w:val="left"/>
      <w:pPr>
        <w:ind w:left="5760" w:hanging="411"/>
      </w:pPr>
      <w:rPr>
        <w:rFonts w:hint="default"/>
        <w:lang w:val="en-US" w:eastAsia="en-US" w:bidi="ar-SA"/>
      </w:rPr>
    </w:lvl>
    <w:lvl w:ilvl="6" w:tplc="2D380D2E">
      <w:numFmt w:val="bullet"/>
      <w:lvlText w:val="•"/>
      <w:lvlJc w:val="left"/>
      <w:pPr>
        <w:ind w:left="6552" w:hanging="411"/>
      </w:pPr>
      <w:rPr>
        <w:rFonts w:hint="default"/>
        <w:lang w:val="en-US" w:eastAsia="en-US" w:bidi="ar-SA"/>
      </w:rPr>
    </w:lvl>
    <w:lvl w:ilvl="7" w:tplc="F064D8AC">
      <w:numFmt w:val="bullet"/>
      <w:lvlText w:val="•"/>
      <w:lvlJc w:val="left"/>
      <w:pPr>
        <w:ind w:left="7344" w:hanging="411"/>
      </w:pPr>
      <w:rPr>
        <w:rFonts w:hint="default"/>
        <w:lang w:val="en-US" w:eastAsia="en-US" w:bidi="ar-SA"/>
      </w:rPr>
    </w:lvl>
    <w:lvl w:ilvl="8" w:tplc="B8A2997A">
      <w:numFmt w:val="bullet"/>
      <w:lvlText w:val="•"/>
      <w:lvlJc w:val="left"/>
      <w:pPr>
        <w:ind w:left="8136" w:hanging="411"/>
      </w:pPr>
      <w:rPr>
        <w:rFonts w:hint="default"/>
        <w:lang w:val="en-US" w:eastAsia="en-US" w:bidi="ar-SA"/>
      </w:rPr>
    </w:lvl>
  </w:abstractNum>
  <w:abstractNum w:abstractNumId="11" w15:restartNumberingAfterBreak="0">
    <w:nsid w:val="491F6FF7"/>
    <w:multiLevelType w:val="hybridMultilevel"/>
    <w:tmpl w:val="3BAA6AA8"/>
    <w:lvl w:ilvl="0" w:tplc="30964B78">
      <w:start w:val="1"/>
      <w:numFmt w:val="decimal"/>
      <w:lvlText w:val="%1."/>
      <w:lvlJc w:val="left"/>
      <w:pPr>
        <w:ind w:left="1801" w:hanging="361"/>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B2B6689C">
      <w:numFmt w:val="bullet"/>
      <w:lvlText w:val="•"/>
      <w:lvlJc w:val="left"/>
      <w:pPr>
        <w:ind w:left="2592" w:hanging="361"/>
      </w:pPr>
      <w:rPr>
        <w:rFonts w:hint="default"/>
        <w:lang w:val="en-US" w:eastAsia="en-US" w:bidi="ar-SA"/>
      </w:rPr>
    </w:lvl>
    <w:lvl w:ilvl="2" w:tplc="B1EC2C56">
      <w:numFmt w:val="bullet"/>
      <w:lvlText w:val="•"/>
      <w:lvlJc w:val="left"/>
      <w:pPr>
        <w:ind w:left="3384" w:hanging="361"/>
      </w:pPr>
      <w:rPr>
        <w:rFonts w:hint="default"/>
        <w:lang w:val="en-US" w:eastAsia="en-US" w:bidi="ar-SA"/>
      </w:rPr>
    </w:lvl>
    <w:lvl w:ilvl="3" w:tplc="3D545142">
      <w:numFmt w:val="bullet"/>
      <w:lvlText w:val="•"/>
      <w:lvlJc w:val="left"/>
      <w:pPr>
        <w:ind w:left="4176" w:hanging="361"/>
      </w:pPr>
      <w:rPr>
        <w:rFonts w:hint="default"/>
        <w:lang w:val="en-US" w:eastAsia="en-US" w:bidi="ar-SA"/>
      </w:rPr>
    </w:lvl>
    <w:lvl w:ilvl="4" w:tplc="D6447D84">
      <w:numFmt w:val="bullet"/>
      <w:lvlText w:val="•"/>
      <w:lvlJc w:val="left"/>
      <w:pPr>
        <w:ind w:left="4968" w:hanging="361"/>
      </w:pPr>
      <w:rPr>
        <w:rFonts w:hint="default"/>
        <w:lang w:val="en-US" w:eastAsia="en-US" w:bidi="ar-SA"/>
      </w:rPr>
    </w:lvl>
    <w:lvl w:ilvl="5" w:tplc="A4B43A5C">
      <w:numFmt w:val="bullet"/>
      <w:lvlText w:val="•"/>
      <w:lvlJc w:val="left"/>
      <w:pPr>
        <w:ind w:left="5760" w:hanging="361"/>
      </w:pPr>
      <w:rPr>
        <w:rFonts w:hint="default"/>
        <w:lang w:val="en-US" w:eastAsia="en-US" w:bidi="ar-SA"/>
      </w:rPr>
    </w:lvl>
    <w:lvl w:ilvl="6" w:tplc="404E5996">
      <w:numFmt w:val="bullet"/>
      <w:lvlText w:val="•"/>
      <w:lvlJc w:val="left"/>
      <w:pPr>
        <w:ind w:left="6552" w:hanging="361"/>
      </w:pPr>
      <w:rPr>
        <w:rFonts w:hint="default"/>
        <w:lang w:val="en-US" w:eastAsia="en-US" w:bidi="ar-SA"/>
      </w:rPr>
    </w:lvl>
    <w:lvl w:ilvl="7" w:tplc="284A043E">
      <w:numFmt w:val="bullet"/>
      <w:lvlText w:val="•"/>
      <w:lvlJc w:val="left"/>
      <w:pPr>
        <w:ind w:left="7344" w:hanging="361"/>
      </w:pPr>
      <w:rPr>
        <w:rFonts w:hint="default"/>
        <w:lang w:val="en-US" w:eastAsia="en-US" w:bidi="ar-SA"/>
      </w:rPr>
    </w:lvl>
    <w:lvl w:ilvl="8" w:tplc="13A89664">
      <w:numFmt w:val="bullet"/>
      <w:lvlText w:val="•"/>
      <w:lvlJc w:val="left"/>
      <w:pPr>
        <w:ind w:left="8136" w:hanging="361"/>
      </w:pPr>
      <w:rPr>
        <w:rFonts w:hint="default"/>
        <w:lang w:val="en-US" w:eastAsia="en-US" w:bidi="ar-SA"/>
      </w:rPr>
    </w:lvl>
  </w:abstractNum>
  <w:abstractNum w:abstractNumId="12" w15:restartNumberingAfterBreak="0">
    <w:nsid w:val="4BEB412E"/>
    <w:multiLevelType w:val="hybridMultilevel"/>
    <w:tmpl w:val="941A3A2E"/>
    <w:lvl w:ilvl="0" w:tplc="83D4CC50">
      <w:start w:val="1"/>
      <w:numFmt w:val="decimal"/>
      <w:lvlText w:val="%1."/>
      <w:lvlJc w:val="left"/>
      <w:pPr>
        <w:ind w:left="1801" w:hanging="361"/>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CF1CE1E2">
      <w:numFmt w:val="bullet"/>
      <w:lvlText w:val="•"/>
      <w:lvlJc w:val="left"/>
      <w:pPr>
        <w:ind w:left="2592" w:hanging="361"/>
      </w:pPr>
      <w:rPr>
        <w:rFonts w:hint="default"/>
        <w:lang w:val="en-US" w:eastAsia="en-US" w:bidi="ar-SA"/>
      </w:rPr>
    </w:lvl>
    <w:lvl w:ilvl="2" w:tplc="4FB68352">
      <w:numFmt w:val="bullet"/>
      <w:lvlText w:val="•"/>
      <w:lvlJc w:val="left"/>
      <w:pPr>
        <w:ind w:left="3384" w:hanging="361"/>
      </w:pPr>
      <w:rPr>
        <w:rFonts w:hint="default"/>
        <w:lang w:val="en-US" w:eastAsia="en-US" w:bidi="ar-SA"/>
      </w:rPr>
    </w:lvl>
    <w:lvl w:ilvl="3" w:tplc="4AFC09C8">
      <w:numFmt w:val="bullet"/>
      <w:lvlText w:val="•"/>
      <w:lvlJc w:val="left"/>
      <w:pPr>
        <w:ind w:left="4176" w:hanging="361"/>
      </w:pPr>
      <w:rPr>
        <w:rFonts w:hint="default"/>
        <w:lang w:val="en-US" w:eastAsia="en-US" w:bidi="ar-SA"/>
      </w:rPr>
    </w:lvl>
    <w:lvl w:ilvl="4" w:tplc="AE4E92D6">
      <w:numFmt w:val="bullet"/>
      <w:lvlText w:val="•"/>
      <w:lvlJc w:val="left"/>
      <w:pPr>
        <w:ind w:left="4968" w:hanging="361"/>
      </w:pPr>
      <w:rPr>
        <w:rFonts w:hint="default"/>
        <w:lang w:val="en-US" w:eastAsia="en-US" w:bidi="ar-SA"/>
      </w:rPr>
    </w:lvl>
    <w:lvl w:ilvl="5" w:tplc="AF166620">
      <w:numFmt w:val="bullet"/>
      <w:lvlText w:val="•"/>
      <w:lvlJc w:val="left"/>
      <w:pPr>
        <w:ind w:left="5760" w:hanging="361"/>
      </w:pPr>
      <w:rPr>
        <w:rFonts w:hint="default"/>
        <w:lang w:val="en-US" w:eastAsia="en-US" w:bidi="ar-SA"/>
      </w:rPr>
    </w:lvl>
    <w:lvl w:ilvl="6" w:tplc="426CBB50">
      <w:numFmt w:val="bullet"/>
      <w:lvlText w:val="•"/>
      <w:lvlJc w:val="left"/>
      <w:pPr>
        <w:ind w:left="6552" w:hanging="361"/>
      </w:pPr>
      <w:rPr>
        <w:rFonts w:hint="default"/>
        <w:lang w:val="en-US" w:eastAsia="en-US" w:bidi="ar-SA"/>
      </w:rPr>
    </w:lvl>
    <w:lvl w:ilvl="7" w:tplc="69E63AB4">
      <w:numFmt w:val="bullet"/>
      <w:lvlText w:val="•"/>
      <w:lvlJc w:val="left"/>
      <w:pPr>
        <w:ind w:left="7344" w:hanging="361"/>
      </w:pPr>
      <w:rPr>
        <w:rFonts w:hint="default"/>
        <w:lang w:val="en-US" w:eastAsia="en-US" w:bidi="ar-SA"/>
      </w:rPr>
    </w:lvl>
    <w:lvl w:ilvl="8" w:tplc="59241878">
      <w:numFmt w:val="bullet"/>
      <w:lvlText w:val="•"/>
      <w:lvlJc w:val="left"/>
      <w:pPr>
        <w:ind w:left="8136" w:hanging="361"/>
      </w:pPr>
      <w:rPr>
        <w:rFonts w:hint="default"/>
        <w:lang w:val="en-US" w:eastAsia="en-US" w:bidi="ar-SA"/>
      </w:rPr>
    </w:lvl>
  </w:abstractNum>
  <w:abstractNum w:abstractNumId="13" w15:restartNumberingAfterBreak="0">
    <w:nsid w:val="65DB3E9E"/>
    <w:multiLevelType w:val="hybridMultilevel"/>
    <w:tmpl w:val="F1584D6C"/>
    <w:lvl w:ilvl="0" w:tplc="884A2104">
      <w:start w:val="1"/>
      <w:numFmt w:val="decimal"/>
      <w:lvlText w:val="%1."/>
      <w:lvlJc w:val="left"/>
      <w:pPr>
        <w:ind w:left="1801" w:hanging="361"/>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F9A497B2">
      <w:numFmt w:val="bullet"/>
      <w:lvlText w:val="•"/>
      <w:lvlJc w:val="left"/>
      <w:pPr>
        <w:ind w:left="2592" w:hanging="361"/>
      </w:pPr>
      <w:rPr>
        <w:rFonts w:hint="default"/>
        <w:lang w:val="en-US" w:eastAsia="en-US" w:bidi="ar-SA"/>
      </w:rPr>
    </w:lvl>
    <w:lvl w:ilvl="2" w:tplc="EEF61A80">
      <w:numFmt w:val="bullet"/>
      <w:lvlText w:val="•"/>
      <w:lvlJc w:val="left"/>
      <w:pPr>
        <w:ind w:left="3384" w:hanging="361"/>
      </w:pPr>
      <w:rPr>
        <w:rFonts w:hint="default"/>
        <w:lang w:val="en-US" w:eastAsia="en-US" w:bidi="ar-SA"/>
      </w:rPr>
    </w:lvl>
    <w:lvl w:ilvl="3" w:tplc="EA60E13C">
      <w:numFmt w:val="bullet"/>
      <w:lvlText w:val="•"/>
      <w:lvlJc w:val="left"/>
      <w:pPr>
        <w:ind w:left="4176" w:hanging="361"/>
      </w:pPr>
      <w:rPr>
        <w:rFonts w:hint="default"/>
        <w:lang w:val="en-US" w:eastAsia="en-US" w:bidi="ar-SA"/>
      </w:rPr>
    </w:lvl>
    <w:lvl w:ilvl="4" w:tplc="7A14AFB8">
      <w:numFmt w:val="bullet"/>
      <w:lvlText w:val="•"/>
      <w:lvlJc w:val="left"/>
      <w:pPr>
        <w:ind w:left="4968" w:hanging="361"/>
      </w:pPr>
      <w:rPr>
        <w:rFonts w:hint="default"/>
        <w:lang w:val="en-US" w:eastAsia="en-US" w:bidi="ar-SA"/>
      </w:rPr>
    </w:lvl>
    <w:lvl w:ilvl="5" w:tplc="A51A425A">
      <w:numFmt w:val="bullet"/>
      <w:lvlText w:val="•"/>
      <w:lvlJc w:val="left"/>
      <w:pPr>
        <w:ind w:left="5760" w:hanging="361"/>
      </w:pPr>
      <w:rPr>
        <w:rFonts w:hint="default"/>
        <w:lang w:val="en-US" w:eastAsia="en-US" w:bidi="ar-SA"/>
      </w:rPr>
    </w:lvl>
    <w:lvl w:ilvl="6" w:tplc="C45EEBDC">
      <w:numFmt w:val="bullet"/>
      <w:lvlText w:val="•"/>
      <w:lvlJc w:val="left"/>
      <w:pPr>
        <w:ind w:left="6552" w:hanging="361"/>
      </w:pPr>
      <w:rPr>
        <w:rFonts w:hint="default"/>
        <w:lang w:val="en-US" w:eastAsia="en-US" w:bidi="ar-SA"/>
      </w:rPr>
    </w:lvl>
    <w:lvl w:ilvl="7" w:tplc="12720F34">
      <w:numFmt w:val="bullet"/>
      <w:lvlText w:val="•"/>
      <w:lvlJc w:val="left"/>
      <w:pPr>
        <w:ind w:left="7344" w:hanging="361"/>
      </w:pPr>
      <w:rPr>
        <w:rFonts w:hint="default"/>
        <w:lang w:val="en-US" w:eastAsia="en-US" w:bidi="ar-SA"/>
      </w:rPr>
    </w:lvl>
    <w:lvl w:ilvl="8" w:tplc="92123A82">
      <w:numFmt w:val="bullet"/>
      <w:lvlText w:val="•"/>
      <w:lvlJc w:val="left"/>
      <w:pPr>
        <w:ind w:left="8136" w:hanging="361"/>
      </w:pPr>
      <w:rPr>
        <w:rFonts w:hint="default"/>
        <w:lang w:val="en-US" w:eastAsia="en-US" w:bidi="ar-SA"/>
      </w:rPr>
    </w:lvl>
  </w:abstractNum>
  <w:num w:numId="1" w16cid:durableId="2137748990">
    <w:abstractNumId w:val="5"/>
  </w:num>
  <w:num w:numId="2" w16cid:durableId="54472139">
    <w:abstractNumId w:val="4"/>
  </w:num>
  <w:num w:numId="3" w16cid:durableId="1707287842">
    <w:abstractNumId w:val="2"/>
  </w:num>
  <w:num w:numId="4" w16cid:durableId="463235362">
    <w:abstractNumId w:val="9"/>
  </w:num>
  <w:num w:numId="5" w16cid:durableId="335765632">
    <w:abstractNumId w:val="3"/>
  </w:num>
  <w:num w:numId="6" w16cid:durableId="1359038852">
    <w:abstractNumId w:val="13"/>
  </w:num>
  <w:num w:numId="7" w16cid:durableId="345063101">
    <w:abstractNumId w:val="0"/>
  </w:num>
  <w:num w:numId="8" w16cid:durableId="726564326">
    <w:abstractNumId w:val="12"/>
  </w:num>
  <w:num w:numId="9" w16cid:durableId="1803573462">
    <w:abstractNumId w:val="11"/>
  </w:num>
  <w:num w:numId="10" w16cid:durableId="1758939245">
    <w:abstractNumId w:val="6"/>
  </w:num>
  <w:num w:numId="11" w16cid:durableId="3440461">
    <w:abstractNumId w:val="8"/>
  </w:num>
  <w:num w:numId="12" w16cid:durableId="868564570">
    <w:abstractNumId w:val="10"/>
  </w:num>
  <w:num w:numId="13" w16cid:durableId="1089816725">
    <w:abstractNumId w:val="1"/>
  </w:num>
  <w:num w:numId="14" w16cid:durableId="7681634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6"/>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EF5"/>
    <w:rsid w:val="00103EF5"/>
    <w:rsid w:val="00452B2A"/>
    <w:rsid w:val="004717CF"/>
    <w:rsid w:val="00505579"/>
    <w:rsid w:val="00561060"/>
    <w:rsid w:val="005A4D5F"/>
    <w:rsid w:val="008808F2"/>
    <w:rsid w:val="00B13638"/>
    <w:rsid w:val="00B934D9"/>
    <w:rsid w:val="00BA5182"/>
    <w:rsid w:val="00C96CCD"/>
    <w:rsid w:val="00DE7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496E07"/>
  <w15:docId w15:val="{50257252-E183-5F4E-A1AB-319F17363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801" w:hanging="360"/>
    </w:pPr>
  </w:style>
  <w:style w:type="paragraph" w:customStyle="1" w:styleId="TableParagraph">
    <w:name w:val="Table Paragraph"/>
    <w:basedOn w:val="Normal"/>
    <w:uiPriority w:val="1"/>
    <w:qFormat/>
  </w:style>
  <w:style w:type="paragraph" w:styleId="Revision">
    <w:name w:val="Revision"/>
    <w:hidden/>
    <w:uiPriority w:val="99"/>
    <w:semiHidden/>
    <w:rsid w:val="00452B2A"/>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452B2A"/>
    <w:rPr>
      <w:sz w:val="16"/>
      <w:szCs w:val="16"/>
    </w:rPr>
  </w:style>
  <w:style w:type="paragraph" w:styleId="CommentText">
    <w:name w:val="annotation text"/>
    <w:basedOn w:val="Normal"/>
    <w:link w:val="CommentTextChar"/>
    <w:uiPriority w:val="99"/>
    <w:semiHidden/>
    <w:unhideWhenUsed/>
    <w:rsid w:val="00452B2A"/>
    <w:rPr>
      <w:sz w:val="20"/>
      <w:szCs w:val="20"/>
    </w:rPr>
  </w:style>
  <w:style w:type="character" w:customStyle="1" w:styleId="CommentTextChar">
    <w:name w:val="Comment Text Char"/>
    <w:basedOn w:val="DefaultParagraphFont"/>
    <w:link w:val="CommentText"/>
    <w:uiPriority w:val="99"/>
    <w:semiHidden/>
    <w:rsid w:val="00452B2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52B2A"/>
    <w:rPr>
      <w:b/>
      <w:bCs/>
    </w:rPr>
  </w:style>
  <w:style w:type="character" w:customStyle="1" w:styleId="CommentSubjectChar">
    <w:name w:val="Comment Subject Char"/>
    <w:basedOn w:val="CommentTextChar"/>
    <w:link w:val="CommentSubject"/>
    <w:uiPriority w:val="99"/>
    <w:semiHidden/>
    <w:rsid w:val="00452B2A"/>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3388</Words>
  <Characters>19315</Characters>
  <Application>Microsoft Office Word</Application>
  <DocSecurity>0</DocSecurity>
  <Lines>160</Lines>
  <Paragraphs>45</Paragraphs>
  <ScaleCrop>false</ScaleCrop>
  <Company/>
  <LinksUpToDate>false</LinksUpToDate>
  <CharactersWithSpaces>22658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Amanda Eubanks Winkler</cp:lastModifiedBy>
  <cp:revision>2</cp:revision>
  <dcterms:created xsi:type="dcterms:W3CDTF">2026-05-13T16:42:00Z</dcterms:created>
  <dcterms:modified xsi:type="dcterms:W3CDTF">2026-05-13T16:42:00Z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2024-07-24T00:00:00Z</vt:filetime>
  </property>
  <property fmtid="{D5CDD505-2E9C-101B-9397-08002B2CF9AE}" pid="3" name="Creator">
    <vt:lpwstr>Microsoft Word</vt:lpwstr>
  </property>
  <property fmtid="{D5CDD505-2E9C-101B-9397-08002B2CF9AE}" pid="4" name="LastSaved">
    <vt:filetime>2026-03-03T00:00:00Z</vt:filetime>
  </property>
</Properties>
</file>