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rFonts w:ascii="Arial" w:cs="Arial" w:eastAsia="Arial" w:hAnsi="Arial"/>
          <w:sz w:val="6"/>
          <w:szCs w:val="6"/>
        </w:rPr>
      </w:pPr>
      <w:r w:rsidDel="00000000" w:rsidR="00000000" w:rsidRPr="00000000">
        <w:rPr>
          <w:rtl w:val="0"/>
        </w:rPr>
      </w:r>
    </w:p>
    <w:p w:rsidR="00000000" w:rsidDel="00000000" w:rsidP="00000000" w:rsidRDefault="00000000" w:rsidRPr="00000000" w14:paraId="00000002">
      <w:pPr>
        <w:pStyle w:val="Heading4"/>
        <w:rPr>
          <w:sz w:val="10"/>
          <w:szCs w:val="10"/>
        </w:rPr>
      </w:pPr>
      <w:r w:rsidDel="00000000" w:rsidR="00000000" w:rsidRPr="00000000">
        <w:rPr>
          <w:rtl w:val="0"/>
        </w:rPr>
      </w:r>
    </w:p>
    <w:p w:rsidR="00000000" w:rsidDel="00000000" w:rsidP="00000000" w:rsidRDefault="00000000" w:rsidRPr="00000000" w14:paraId="00000003">
      <w:pPr>
        <w:jc w:val="cente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Sample 8–Semester Schedule: Performance Concentration: Vocal</w:t>
      </w:r>
    </w:p>
    <w:p w:rsidR="00000000" w:rsidDel="00000000" w:rsidP="00000000" w:rsidRDefault="00000000" w:rsidRPr="00000000" w14:paraId="00000004">
      <w:pPr>
        <w:jc w:val="center"/>
        <w:rPr>
          <w:b w:val="1"/>
          <w:sz w:val="16"/>
          <w:szCs w:val="16"/>
        </w:rPr>
      </w:pPr>
      <w:r w:rsidDel="00000000" w:rsidR="00000000" w:rsidRPr="00000000">
        <w:rPr>
          <w:rtl w:val="0"/>
        </w:rPr>
      </w:r>
    </w:p>
    <w:p w:rsidR="00000000" w:rsidDel="00000000" w:rsidP="00000000" w:rsidRDefault="00000000" w:rsidRPr="00000000" w14:paraId="00000005">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First Year</w:t>
      </w:r>
    </w:p>
    <w:tbl>
      <w:tblPr>
        <w:tblStyle w:val="Table1"/>
        <w:tblW w:w="1101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810"/>
        <w:gridCol w:w="4538"/>
        <w:gridCol w:w="990"/>
        <w:tblGridChange w:id="0">
          <w:tblGrid>
            <w:gridCol w:w="4675"/>
            <w:gridCol w:w="810"/>
            <w:gridCol w:w="4538"/>
            <w:gridCol w:w="990"/>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ind w:hanging="18"/>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ind w:left="147" w:hanging="147"/>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ind w:hanging="18"/>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F">
            <w:pPr>
              <w:ind w:hanging="18"/>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ind w:hanging="18"/>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700:121 Music Theory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ind w:hanging="18"/>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700:122 Music Theory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700:123/153 Aural Skills I/Adv. Aural Skills 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ind w:hanging="18"/>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700:124/154 Aural Skills II/Adv. Aural Skills II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ind w:left="-46"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 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tabs>
                <w:tab w:val="left" w:leader="none" w:pos="360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700:127 Intro to Music Technology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tabs>
                <w:tab w:val="left" w:leader="none" w:pos="3600"/>
              </w:tabs>
              <w:ind w:hanging="18"/>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700:203 Musics and Cultures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ind w:left="147" w:hanging="147"/>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tabs>
                <w:tab w:val="left" w:leader="none" w:pos="900"/>
                <w:tab w:val="left" w:leader="none" w:pos="360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tabs>
                <w:tab w:val="left" w:leader="none" w:pos="900"/>
                <w:tab w:val="left" w:leader="none" w:pos="3600"/>
              </w:tabs>
              <w:ind w:hanging="18"/>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tabs>
                <w:tab w:val="left" w:leader="none" w:pos="3615"/>
              </w:tabs>
              <w:ind w:hanging="18"/>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tabs>
                <w:tab w:val="left" w:leader="none" w:pos="3615"/>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701:211 Diction I English/Latin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tabs>
                <w:tab w:val="left" w:leader="none" w:pos="3615"/>
              </w:tabs>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tabs>
                <w:tab w:val="left" w:leader="none" w:pos="3615"/>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701:212 Diction II Italian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ind w:left="147" w:hanging="147"/>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p w:rsidR="00000000" w:rsidDel="00000000" w:rsidP="00000000" w:rsidRDefault="00000000" w:rsidRPr="00000000" w14:paraId="0000002A">
            <w:pPr>
              <w:tabs>
                <w:tab w:val="left" w:leader="none" w:pos="3615"/>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07:557:151 Mason Gross Interplay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tabs>
                <w:tab w:val="left" w:leader="none" w:pos="3615"/>
              </w:tabs>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ind w:left="147" w:hanging="147"/>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p w:rsidR="00000000" w:rsidDel="00000000" w:rsidP="00000000" w:rsidRDefault="00000000" w:rsidRPr="00000000" w14:paraId="0000002E">
            <w:pPr>
              <w:tabs>
                <w:tab w:val="left" w:leader="none" w:pos="3615"/>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355:101 College Writing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tabs>
                <w:tab w:val="left" w:leader="none" w:pos="3615"/>
              </w:tabs>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rPr>
                <w:rFonts w:ascii="Arial Narrow" w:cs="Arial Narrow" w:eastAsia="Arial Narrow" w:hAnsi="Arial Narr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ind w:left="147" w:hanging="147"/>
              <w:jc w:val="center"/>
              <w:rPr>
                <w:rFonts w:ascii="Arial Narrow" w:cs="Arial Narrow" w:eastAsia="Arial Narrow" w:hAnsi="Arial Narrow"/>
              </w:rPr>
            </w:pP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ind w:hanging="18"/>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ind w:left="147" w:hanging="147"/>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16</w:t>
            </w:r>
          </w:p>
        </w:tc>
      </w:tr>
    </w:tbl>
    <w:p w:rsidR="00000000" w:rsidDel="00000000" w:rsidP="00000000" w:rsidRDefault="00000000" w:rsidRPr="00000000" w14:paraId="00000036">
      <w:pPr>
        <w:jc w:val="center"/>
        <w:rPr>
          <w:rFonts w:ascii="Arial Narrow" w:cs="Arial Narrow" w:eastAsia="Arial Narrow" w:hAnsi="Arial Narrow"/>
          <w:sz w:val="20"/>
          <w:szCs w:val="20"/>
          <w:u w:val="single"/>
        </w:rPr>
      </w:pPr>
      <w:r w:rsidDel="00000000" w:rsidR="00000000" w:rsidRPr="00000000">
        <w:rPr>
          <w:rtl w:val="0"/>
        </w:rPr>
      </w:r>
    </w:p>
    <w:p w:rsidR="00000000" w:rsidDel="00000000" w:rsidP="00000000" w:rsidRDefault="00000000" w:rsidRPr="00000000" w14:paraId="00000037">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Second Year</w:t>
      </w:r>
    </w:p>
    <w:tbl>
      <w:tblPr>
        <w:tblStyle w:val="Table2"/>
        <w:tblW w:w="1102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810"/>
        <w:gridCol w:w="4548"/>
        <w:gridCol w:w="990"/>
        <w:tblGridChange w:id="0">
          <w:tblGrid>
            <w:gridCol w:w="4675"/>
            <w:gridCol w:w="810"/>
            <w:gridCol w:w="4548"/>
            <w:gridCol w:w="990"/>
          </w:tblGrid>
        </w:tblGridChange>
      </w:tblGrid>
      <w:tr>
        <w:trPr>
          <w:cantSplit w:val="0"/>
          <w:trHeight w:val="1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ind w:hanging="18"/>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ind w:left="147" w:hanging="147"/>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701:275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701:276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700:221 Music Theory III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700:xxx Music Theory Elective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700:223/253 Aural Skills III/Adv. Aural Skills III (as placed)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700:224/254 Aural Skills IV/Adv. Aural Skills IV (as placed)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700:301 European Music Before 1800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700:302 Eur. &amp; Amer. Music After 1800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tabs>
                <w:tab w:val="left" w:leader="none" w:pos="900"/>
                <w:tab w:val="left" w:leader="none" w:pos="3600"/>
                <w:tab w:val="left" w:leader="none" w:pos="504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tabs>
                <w:tab w:val="left" w:leader="none" w:pos="900"/>
                <w:tab w:val="left" w:leader="none" w:pos="3600"/>
                <w:tab w:val="left" w:leader="none" w:pos="504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tabs>
                <w:tab w:val="left" w:leader="none" w:pos="900"/>
                <w:tab w:val="left" w:leader="none" w:pos="3600"/>
                <w:tab w:val="left" w:leader="none" w:pos="504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tabs>
                <w:tab w:val="left" w:leader="none" w:pos="900"/>
                <w:tab w:val="left" w:leader="none" w:pos="3600"/>
                <w:tab w:val="left" w:leader="none" w:pos="504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701:213 Diction III French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701:214 Diction IV German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701:105 Opera Workshop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701:106 Opera Workshop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Piano Proficiency Exam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jc w:val="center"/>
              <w:rPr>
                <w:rFonts w:ascii="Arial Narrow" w:cs="Arial Narrow" w:eastAsia="Arial Narrow" w:hAnsi="Arial Narrow"/>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19</w:t>
            </w:r>
          </w:p>
        </w:tc>
      </w:tr>
    </w:tbl>
    <w:p w:rsidR="00000000" w:rsidDel="00000000" w:rsidP="00000000" w:rsidRDefault="00000000" w:rsidRPr="00000000" w14:paraId="0000006C">
      <w:pPr>
        <w:jc w:val="center"/>
        <w:rPr>
          <w:rFonts w:ascii="Arial Narrow" w:cs="Arial Narrow" w:eastAsia="Arial Narrow" w:hAnsi="Arial Narrow"/>
          <w:sz w:val="20"/>
          <w:szCs w:val="20"/>
          <w:u w:val="single"/>
        </w:rPr>
      </w:pPr>
      <w:r w:rsidDel="00000000" w:rsidR="00000000" w:rsidRPr="00000000">
        <w:rPr>
          <w:rtl w:val="0"/>
        </w:rPr>
      </w:r>
    </w:p>
    <w:p w:rsidR="00000000" w:rsidDel="00000000" w:rsidP="00000000" w:rsidRDefault="00000000" w:rsidRPr="00000000" w14:paraId="0000006D">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Third Year</w:t>
      </w:r>
    </w:p>
    <w:tbl>
      <w:tblPr>
        <w:tblStyle w:val="Table3"/>
        <w:tblW w:w="1100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810"/>
        <w:gridCol w:w="4533"/>
        <w:gridCol w:w="990"/>
        <w:tblGridChange w:id="0">
          <w:tblGrid>
            <w:gridCol w:w="4675"/>
            <w:gridCol w:w="810"/>
            <w:gridCol w:w="4533"/>
            <w:gridCol w:w="990"/>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ind w:hanging="18"/>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ind w:left="147" w:hanging="147"/>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701:375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701:376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tabs>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700:329 Conducting 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tabs>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tabs>
                <w:tab w:val="left" w:leader="none" w:pos="852"/>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701:357 Acting for Singers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tabs>
                <w:tab w:val="left" w:leader="none" w:pos="852"/>
                <w:tab w:val="left" w:leader="none" w:pos="3600"/>
                <w:tab w:val="left" w:leader="none" w:pos="5940"/>
              </w:tabs>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tabs>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701:302 Vocal Coaching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tabs>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tabs>
                <w:tab w:val="left" w:leader="none" w:pos="852"/>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701:302 Vocal Coaching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tabs>
                <w:tab w:val="left" w:leader="none" w:pos="852"/>
                <w:tab w:val="left" w:leader="none" w:pos="3600"/>
                <w:tab w:val="left" w:leader="none" w:pos="5940"/>
              </w:tabs>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701:205 Opera Workshop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tabs>
                <w:tab w:val="left" w:leader="none" w:pos="852"/>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701:206 Opera Workshop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tabs>
                <w:tab w:val="left" w:leader="none" w:pos="852"/>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tabs>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tabs>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tabs>
                <w:tab w:val="left" w:leader="none" w:pos="792"/>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tabs>
                <w:tab w:val="left" w:leader="none" w:pos="792"/>
              </w:tabs>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tabs>
                <w:tab w:val="left" w:leader="none" w:pos="900"/>
                <w:tab w:val="left" w:leader="none" w:pos="3585"/>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tabs>
                <w:tab w:val="left" w:leader="none" w:pos="900"/>
                <w:tab w:val="left" w:leader="none" w:pos="3585"/>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xxx:xxx Music/Free Elective(s)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tabs>
                <w:tab w:val="left" w:leader="none" w:pos="792"/>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Junior Recital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tabs>
                <w:tab w:val="left" w:leader="none" w:pos="792"/>
              </w:tabs>
              <w:ind w:left="147" w:hanging="165"/>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0</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6">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ind w:left="147" w:hanging="165"/>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14</w:t>
            </w:r>
          </w:p>
        </w:tc>
      </w:tr>
    </w:tbl>
    <w:p w:rsidR="00000000" w:rsidDel="00000000" w:rsidP="00000000" w:rsidRDefault="00000000" w:rsidRPr="00000000" w14:paraId="0000009A">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9B">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Fourth Year</w:t>
      </w:r>
    </w:p>
    <w:tbl>
      <w:tblPr>
        <w:tblStyle w:val="Table4"/>
        <w:tblW w:w="1100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810"/>
        <w:gridCol w:w="4528"/>
        <w:gridCol w:w="990"/>
        <w:tblGridChange w:id="0">
          <w:tblGrid>
            <w:gridCol w:w="4675"/>
            <w:gridCol w:w="810"/>
            <w:gridCol w:w="4528"/>
            <w:gridCol w:w="99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ind w:hanging="18"/>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E">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ind w:left="147" w:hanging="147"/>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ind w:left="12"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ind w:left="12"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ind w:left="12"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ind w:left="27"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700:419 Special Studies in Music History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ind w:left="12"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701:356 Chamber Music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ind w:left="27"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701:355 Chamber Music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ind w:left="12"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701:400 Senior Recital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ind w:left="12"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tabs>
                <w:tab w:val="left" w:leader="none" w:pos="3600"/>
                <w:tab w:val="left" w:leader="none" w:pos="86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701:415 Voice Pedagogy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tabs>
                <w:tab w:val="left" w:leader="none" w:pos="3600"/>
                <w:tab w:val="left" w:leader="none" w:pos="86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701:416 Voice Pedagogy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ind w:left="27"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8">
            <w:pPr>
              <w:tabs>
                <w:tab w:val="left" w:leader="none" w:pos="3600"/>
                <w:tab w:val="left" w:leader="none" w:pos="86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701:407 Contemporary Performance Seminar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tabs>
                <w:tab w:val="left" w:leader="none" w:pos="3600"/>
                <w:tab w:val="left" w:leader="none" w:pos="86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701:408 Contemporary Performance Seminar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ind w:left="27"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tabs>
                <w:tab w:val="left" w:leader="none" w:pos="3600"/>
                <w:tab w:val="left" w:leader="none" w:pos="86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701:402 Vocal Coaching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tabs>
                <w:tab w:val="left" w:leader="none" w:pos="3600"/>
                <w:tab w:val="left" w:leader="none" w:pos="86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701:402 Vocal Coaching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ind w:left="27"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0">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701:358 Stage Movement for Singers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2">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tabs>
                <w:tab w:val="left" w:leader="none" w:pos="900"/>
                <w:tab w:val="left" w:leader="none" w:pos="3600"/>
                <w:tab w:val="left" w:leader="none" w:pos="5940"/>
              </w:tabs>
              <w:ind w:left="12"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4">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tabs>
                <w:tab w:val="left" w:leader="none" w:pos="900"/>
                <w:tab w:val="left" w:leader="none" w:pos="3600"/>
                <w:tab w:val="left" w:leader="none" w:pos="5940"/>
              </w:tabs>
              <w:ind w:left="12"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xxx:xxx Music/Free Elective(s)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9">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xxx:xxx Music/Free Elective(s)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B">
            <w:pPr>
              <w:tabs>
                <w:tab w:val="left" w:leader="none" w:pos="900"/>
                <w:tab w:val="left" w:leader="none" w:pos="3600"/>
                <w:tab w:val="left" w:leader="none" w:pos="5940"/>
              </w:tabs>
              <w:ind w:left="12"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C">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D">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E">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15</w:t>
            </w:r>
          </w:p>
        </w:tc>
      </w:tr>
    </w:tbl>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tabs>
          <w:tab w:val="left" w:leader="none" w:pos="1260"/>
          <w:tab w:val="left" w:leader="none" w:pos="3240"/>
          <w:tab w:val="left" w:leader="none" w:pos="5940"/>
          <w:tab w:val="left" w:leader="none" w:pos="8100"/>
        </w:tabs>
        <w:jc w:val="left"/>
        <w:rPr>
          <w:rFonts w:ascii="Arial Narrow" w:cs="Arial Narrow" w:eastAsia="Arial Narrow" w:hAnsi="Arial Narrow"/>
          <w:b w:val="1"/>
          <w:sz w:val="28"/>
          <w:szCs w:val="28"/>
        </w:rPr>
      </w:pPr>
      <w:r w:rsidDel="00000000" w:rsidR="00000000" w:rsidRPr="00000000">
        <w:rPr>
          <w:rtl w:val="0"/>
        </w:rPr>
      </w:r>
    </w:p>
    <w:p w:rsidR="00000000" w:rsidDel="00000000" w:rsidP="00000000" w:rsidRDefault="00000000" w:rsidRPr="00000000" w14:paraId="000000D4">
      <w:pPr>
        <w:tabs>
          <w:tab w:val="left" w:leader="none" w:pos="1260"/>
          <w:tab w:val="left" w:leader="none" w:pos="3240"/>
          <w:tab w:val="left" w:leader="none" w:pos="5940"/>
          <w:tab w:val="left" w:leader="none" w:pos="8100"/>
        </w:tabs>
        <w:jc w:val="center"/>
        <w:rPr>
          <w:rFonts w:ascii="Arial Narrow" w:cs="Arial Narrow" w:eastAsia="Arial Narrow" w:hAnsi="Arial Narrow"/>
          <w:b w:val="1"/>
          <w:sz w:val="32"/>
          <w:szCs w:val="32"/>
        </w:rPr>
      </w:pPr>
      <w:r w:rsidDel="00000000" w:rsidR="00000000" w:rsidRPr="00000000">
        <w:rPr>
          <w:rFonts w:ascii="Arial Narrow" w:cs="Arial Narrow" w:eastAsia="Arial Narrow" w:hAnsi="Arial Narrow"/>
          <w:b w:val="1"/>
          <w:sz w:val="28"/>
          <w:szCs w:val="28"/>
          <w:rtl w:val="0"/>
        </w:rPr>
        <w:t xml:space="preserve">Performance Concentration: Vocal Scheduling Notes</w:t>
      </w:r>
      <w:r w:rsidDel="00000000" w:rsidR="00000000" w:rsidRPr="00000000">
        <w:rPr>
          <w:rtl w:val="0"/>
        </w:rPr>
      </w:r>
    </w:p>
    <w:p w:rsidR="00000000" w:rsidDel="00000000" w:rsidP="00000000" w:rsidRDefault="00000000" w:rsidRPr="00000000" w14:paraId="000000D5">
      <w:pPr>
        <w:jc w:val="center"/>
        <w:rPr>
          <w:rFonts w:ascii="Arial Narrow" w:cs="Arial Narrow" w:eastAsia="Arial Narrow" w:hAnsi="Arial Narrow"/>
          <w:sz w:val="32"/>
          <w:szCs w:val="32"/>
        </w:rPr>
      </w:pPr>
      <w:r w:rsidDel="00000000" w:rsidR="00000000" w:rsidRPr="00000000">
        <w:rPr>
          <w:rtl w:val="0"/>
        </w:rPr>
      </w:r>
    </w:p>
    <w:p w:rsidR="00000000" w:rsidDel="00000000" w:rsidP="00000000" w:rsidRDefault="00000000" w:rsidRPr="00000000" w14:paraId="000000D6">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​​Some music courses in the Sample Schedule may be taken in other semesters, however, any changes to the suggested distribution must be discussed with and approved by your advisor. Please note that not all courses are offered every semester or every year.</w:t>
      </w:r>
    </w:p>
    <w:p w:rsidR="00000000" w:rsidDel="00000000" w:rsidP="00000000" w:rsidRDefault="00000000" w:rsidRPr="00000000" w14:paraId="000000D7">
      <w:pPr>
        <w:keepNext w:val="1"/>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D8">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i w:val="1"/>
          <w:sz w:val="24"/>
          <w:szCs w:val="24"/>
          <w:rtl w:val="0"/>
        </w:rPr>
        <w:t xml:space="preserve">College Writing</w:t>
      </w:r>
      <w:r w:rsidDel="00000000" w:rsidR="00000000" w:rsidRPr="00000000">
        <w:rPr>
          <w:rFonts w:ascii="Arial Narrow" w:cs="Arial Narrow" w:eastAsia="Arial Narrow" w:hAnsi="Arial Narrow"/>
          <w:sz w:val="24"/>
          <w:szCs w:val="24"/>
          <w:rtl w:val="0"/>
        </w:rPr>
        <w:t xml:space="preserve"> (01:355:101) is required and must be taken in the first year of enrollment.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sz w:val="24"/>
          <w:szCs w:val="24"/>
          <w:rtl w:val="0"/>
        </w:rPr>
        <w:t xml:space="preserve">must</w:t>
      </w:r>
      <w:r w:rsidDel="00000000" w:rsidR="00000000" w:rsidRPr="00000000">
        <w:rPr>
          <w:rFonts w:ascii="Arial Narrow" w:cs="Arial Narrow" w:eastAsia="Arial Narrow" w:hAnsi="Arial Narrow"/>
          <w:sz w:val="24"/>
          <w:szCs w:val="24"/>
          <w:rtl w:val="0"/>
        </w:rPr>
        <w:t xml:space="preserve"> take that course in the Fall semester of the first year. Students who do not pass a level of the required writing course(s) must complete that level in the immediate next semester of enrollment. </w:t>
      </w:r>
    </w:p>
    <w:p w:rsidR="00000000" w:rsidDel="00000000" w:rsidP="00000000" w:rsidRDefault="00000000" w:rsidRPr="00000000" w14:paraId="000000D9">
      <w:pPr>
        <w:keepNext w:val="1"/>
        <w:pBdr>
          <w:top w:color="000000" w:space="0" w:sz="0" w:val="none"/>
          <w:left w:color="000000" w:space="0" w:sz="0" w:val="none"/>
          <w:bottom w:color="000000" w:space="0" w:sz="0" w:val="none"/>
          <w:right w:color="000000" w:space="0" w:sz="0" w:val="none"/>
          <w:between w:color="000000" w:space="0" w:sz="0" w:val="none"/>
        </w:pBdr>
        <w:ind w:left="36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DA">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rtl w:val="0"/>
        </w:rPr>
        <w:t xml:space="preserve">Music Theory Elective may include a Theory IV topic not previously completed or </w:t>
      </w:r>
      <w:r w:rsidDel="00000000" w:rsidR="00000000" w:rsidRPr="00000000">
        <w:rPr>
          <w:rFonts w:ascii="Arial Narrow" w:cs="Arial Narrow" w:eastAsia="Arial Narrow" w:hAnsi="Arial Narrow"/>
          <w:i w:val="1"/>
          <w:rtl w:val="0"/>
        </w:rPr>
        <w:t xml:space="preserve">Jazz Theory I</w:t>
      </w:r>
      <w:r w:rsidDel="00000000" w:rsidR="00000000" w:rsidRPr="00000000">
        <w:rPr>
          <w:rFonts w:ascii="Arial Narrow" w:cs="Arial Narrow" w:eastAsia="Arial Narrow" w:hAnsi="Arial Narrow"/>
          <w:rtl w:val="0"/>
        </w:rPr>
        <w:t xml:space="preserve">. Theory IV is offered every semester with varying topics.</w:t>
      </w:r>
      <w:r w:rsidDel="00000000" w:rsidR="00000000" w:rsidRPr="00000000">
        <w:rPr>
          <w:rtl w:val="0"/>
        </w:rPr>
      </w:r>
    </w:p>
    <w:p w:rsidR="00000000" w:rsidDel="00000000" w:rsidP="00000000" w:rsidRDefault="00000000" w:rsidRPr="00000000" w14:paraId="000000DB">
      <w:pPr>
        <w:pBdr>
          <w:top w:color="000000" w:space="0" w:sz="0" w:val="none"/>
          <w:left w:color="000000" w:space="0" w:sz="0" w:val="none"/>
          <w:bottom w:color="000000" w:space="0" w:sz="0" w:val="none"/>
          <w:right w:color="000000" w:space="0" w:sz="0" w:val="none"/>
          <w:between w:color="000000" w:space="0" w:sz="0" w:val="none"/>
        </w:pBdr>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DC">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i w:val="1"/>
          <w:sz w:val="24"/>
          <w:szCs w:val="24"/>
          <w:rtl w:val="0"/>
        </w:rPr>
        <w:t xml:space="preserve">Conducting I</w:t>
      </w:r>
      <w:r w:rsidDel="00000000" w:rsidR="00000000" w:rsidRPr="00000000">
        <w:rPr>
          <w:rFonts w:ascii="Arial Narrow" w:cs="Arial Narrow" w:eastAsia="Arial Narrow" w:hAnsi="Arial Narrow"/>
          <w:sz w:val="24"/>
          <w:szCs w:val="24"/>
          <w:rtl w:val="0"/>
        </w:rPr>
        <w:t xml:space="preserve"> (700:329) is required, and may be taken in the Fall semester of either the third or fourth year (it is shown here in the third year). Note: 700:329 is a pre-requisite for 700:330 and therefore performance majors may not enroll in the Spring semester </w:t>
      </w:r>
      <w:r w:rsidDel="00000000" w:rsidR="00000000" w:rsidRPr="00000000">
        <w:rPr>
          <w:rFonts w:ascii="Arial Narrow" w:cs="Arial Narrow" w:eastAsia="Arial Narrow" w:hAnsi="Arial Narrow"/>
          <w:i w:val="1"/>
          <w:sz w:val="24"/>
          <w:szCs w:val="24"/>
          <w:rtl w:val="0"/>
        </w:rPr>
        <w:t xml:space="preserve">Conducting II</w:t>
      </w:r>
      <w:r w:rsidDel="00000000" w:rsidR="00000000" w:rsidRPr="00000000">
        <w:rPr>
          <w:rFonts w:ascii="Arial Narrow" w:cs="Arial Narrow" w:eastAsia="Arial Narrow" w:hAnsi="Arial Narrow"/>
          <w:sz w:val="24"/>
          <w:szCs w:val="24"/>
          <w:rtl w:val="0"/>
        </w:rPr>
        <w:t xml:space="preserve"> course (700:330) unless they have taken the Fall semester course.</w:t>
      </w:r>
    </w:p>
    <w:p w:rsidR="00000000" w:rsidDel="00000000" w:rsidP="00000000" w:rsidRDefault="00000000" w:rsidRPr="00000000" w14:paraId="000000DD">
      <w:pPr>
        <w:keepNext w:val="1"/>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DE">
      <w:pPr>
        <w:numPr>
          <w:ilvl w:val="0"/>
          <w:numId w:val="1"/>
        </w:numPr>
        <w:pBdr>
          <w:top w:color="000000" w:space="0" w:sz="0" w:val="none"/>
          <w:left w:color="000000" w:space="0" w:sz="0" w:val="none"/>
          <w:bottom w:color="000000" w:space="0" w:sz="0" w:val="none"/>
          <w:right w:color="000000" w:space="0" w:sz="0" w:val="none"/>
          <w:between w:color="000000" w:space="0" w:sz="0" w:val="none"/>
        </w:pBdr>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i w:val="1"/>
          <w:sz w:val="24"/>
          <w:szCs w:val="24"/>
          <w:rtl w:val="0"/>
        </w:rPr>
        <w:t xml:space="preserve">Pedagogy</w:t>
      </w:r>
      <w:r w:rsidDel="00000000" w:rsidR="00000000" w:rsidRPr="00000000">
        <w:rPr>
          <w:rFonts w:ascii="Arial Narrow" w:cs="Arial Narrow" w:eastAsia="Arial Narrow" w:hAnsi="Arial Narrow"/>
          <w:sz w:val="24"/>
          <w:szCs w:val="24"/>
          <w:rtl w:val="0"/>
        </w:rPr>
        <w:t xml:space="preserve"> is a two semester requirement--07:701:415 and 07:701:416 and should be taken in the fourth year of study.</w:t>
      </w:r>
    </w:p>
    <w:p w:rsidR="00000000" w:rsidDel="00000000" w:rsidP="00000000" w:rsidRDefault="00000000" w:rsidRPr="00000000" w14:paraId="000000DF">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0">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1">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2">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3">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4">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Updated 2025</w:t>
      </w:r>
    </w:p>
    <w:sectPr>
      <w:pgSz w:h="15840" w:w="12240" w:orient="portrait"/>
      <w:pgMar w:bottom="431" w:top="28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3"/>
        <w:szCs w:val="23"/>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D16BF"/>
    <w:pPr>
      <w:pBdr>
        <w:top w:space="0" w:sz="0" w:val="nil"/>
        <w:left w:space="0" w:sz="0" w:val="nil"/>
        <w:bottom w:space="0" w:sz="0" w:val="nil"/>
        <w:right w:space="0" w:sz="0" w:val="nil"/>
        <w:between w:space="0" w:sz="0" w:val="nil"/>
      </w:pBdr>
    </w:pPr>
    <w:rPr>
      <w:rFonts w:eastAsia="Tahoma"/>
      <w:color w:val="000000"/>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80" w:before="280"/>
      <w:outlineLvl w:val="2"/>
    </w:pPr>
    <w:rPr>
      <w:b w:val="1"/>
      <w:sz w:val="28"/>
      <w:szCs w:val="28"/>
    </w:rPr>
  </w:style>
  <w:style w:type="paragraph" w:styleId="Heading4">
    <w:name w:val="heading 4"/>
    <w:basedOn w:val="Normal"/>
    <w:next w:val="Normal"/>
    <w:link w:val="Heading4Char"/>
    <w:uiPriority w:val="9"/>
    <w:unhideWhenUsed w:val="1"/>
    <w:qFormat w:val="1"/>
    <w:rsid w:val="00ED16BF"/>
    <w:pPr>
      <w:jc w:val="center"/>
      <w:outlineLvl w:val="3"/>
    </w:pPr>
    <w:rPr>
      <w:b w:val="1"/>
      <w:sz w:val="22"/>
      <w:szCs w:val="22"/>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4Char" w:customStyle="1">
    <w:name w:val="Heading 4 Char"/>
    <w:basedOn w:val="DefaultParagraphFont"/>
    <w:link w:val="Heading4"/>
    <w:rsid w:val="00ED16BF"/>
    <w:rPr>
      <w:rFonts w:ascii="Tahoma" w:cs="Tahoma" w:eastAsia="Tahoma" w:hAnsi="Tahoma"/>
      <w:b w:val="1"/>
      <w:color w:val="000000"/>
    </w:rPr>
  </w:style>
  <w:style w:type="table" w:styleId="TableGrid">
    <w:name w:val="Table Grid"/>
    <w:basedOn w:val="TableNormal"/>
    <w:uiPriority w:val="59"/>
    <w:rsid w:val="002F5AF0"/>
    <w:rPr>
      <w:rFonts w:ascii="Calibri" w:cs="Times New Roman" w:eastAsia="Calibri" w:hAnsi="Calibri"/>
      <w:sz w:val="20"/>
      <w:szCs w:val="20"/>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ListParagraph">
    <w:name w:val="List Paragraph"/>
    <w:basedOn w:val="Normal"/>
    <w:uiPriority w:val="34"/>
    <w:qFormat w:val="1"/>
    <w:rsid w:val="00121A0F"/>
    <w:pPr>
      <w:pBdr>
        <w:top w:color="auto" w:space="0" w:sz="0" w:val="none"/>
        <w:left w:color="auto" w:space="0" w:sz="0" w:val="none"/>
        <w:bottom w:color="auto" w:space="0" w:sz="0" w:val="none"/>
        <w:right w:color="auto" w:space="0" w:sz="0" w:val="none"/>
        <w:between w:color="auto" w:space="0" w:sz="0" w:val="none"/>
      </w:pBdr>
      <w:ind w:left="720"/>
      <w:contextualSpacing w:val="1"/>
    </w:pPr>
    <w:rPr>
      <w:rFonts w:ascii="Times New Roman" w:cs="Times New Roman" w:eastAsia="Times New Roman" w:hAnsi="Times New Roman"/>
      <w:color w:val="auto"/>
      <w:sz w:val="24"/>
      <w:szCs w:val="2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rPr>
      <w:rFonts w:ascii="Calibri" w:cs="Calibri" w:eastAsia="Calibri" w:hAnsi="Calibri"/>
      <w:sz w:val="20"/>
      <w:szCs w:val="20"/>
    </w:rPr>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5"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6"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7"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8"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t3IDnTcaEddHEmvQDTsXAvocug==">CgMxLjA4AHIhMXM2cWU5RkJNYVcyeXFQVl9HalpRUjREUkRlMGRPR0dx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2017-10-18T20:44:00Z</dcterms:created>
  <dc:creator>Judy Clark</dc:creator>
</cp:coreProperties>
</file>