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4"/>
        <w:jc w:val="left"/>
        <w:rPr>
          <w:sz w:val="14"/>
          <w:szCs w:val="14"/>
        </w:rPr>
      </w:pPr>
      <w:r w:rsidDel="00000000" w:rsidR="00000000" w:rsidRPr="00000000">
        <w:rPr>
          <w:rtl w:val="0"/>
        </w:rPr>
      </w:r>
    </w:p>
    <w:p w:rsidR="00000000" w:rsidDel="00000000" w:rsidP="00000000" w:rsidRDefault="00000000" w:rsidRPr="00000000" w14:paraId="00000002">
      <w:pPr>
        <w:jc w:val="cente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Sample 8-Semester Schedule: Jazz Performance Studies Concentration</w:t>
      </w:r>
    </w:p>
    <w:p w:rsidR="00000000" w:rsidDel="00000000" w:rsidP="00000000" w:rsidRDefault="00000000" w:rsidRPr="00000000" w14:paraId="00000003">
      <w:pPr>
        <w:jc w:val="center"/>
        <w:rPr>
          <w:rFonts w:ascii="Arial Narrow" w:cs="Arial Narrow" w:eastAsia="Arial Narrow" w:hAnsi="Arial Narrow"/>
          <w:b w:val="1"/>
          <w:sz w:val="14"/>
          <w:szCs w:val="14"/>
        </w:rPr>
      </w:pPr>
      <w:r w:rsidDel="00000000" w:rsidR="00000000" w:rsidRPr="00000000">
        <w:rPr>
          <w:rtl w:val="0"/>
        </w:rPr>
      </w:r>
    </w:p>
    <w:p w:rsidR="00000000" w:rsidDel="00000000" w:rsidP="00000000" w:rsidRDefault="00000000" w:rsidRPr="00000000" w14:paraId="0000000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before="60" w:lineRule="auto"/>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First Year</w:t>
      </w:r>
    </w:p>
    <w:tbl>
      <w:tblPr>
        <w:tblStyle w:val="Table1"/>
        <w:tblW w:w="1101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85"/>
        <w:gridCol w:w="900"/>
        <w:gridCol w:w="4680"/>
        <w:gridCol w:w="853"/>
        <w:tblGridChange w:id="0">
          <w:tblGrid>
            <w:gridCol w:w="4585"/>
            <w:gridCol w:w="900"/>
            <w:gridCol w:w="4680"/>
            <w:gridCol w:w="853"/>
          </w:tblGrid>
        </w:tblGridChange>
      </w:tblGrid>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701:175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701:176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Jazz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Jazz Ensemble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700:121 Music Theory 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700:122 Music Theory II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700:123/153 Aural Skills I/Adv. Aural Skills I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700:124/154 Aural Skills II/Adv. Aural Skills II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700:127 Intro to Music Technology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700:305 Evolution of Jazz</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700:306 Evolution of Jazz</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701:xxx Classroom Piano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700:127 Intro to Music Technology (if needed)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rtl w:val="0"/>
              </w:rPr>
              <w:t xml:space="preserve">(</w:t>
            </w:r>
            <w:r w:rsidDel="00000000" w:rsidR="00000000" w:rsidRPr="00000000">
              <w:rPr>
                <w:rFonts w:ascii="Arial Narrow" w:cs="Arial Narrow" w:eastAsia="Arial Narrow" w:hAnsi="Arial Narrow"/>
                <w:sz w:val="20"/>
                <w:szCs w:val="20"/>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700:203 Musics and Cultures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355:101 College Writing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07:557:151 Mason Gross Interplay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rPr>
            </w:pPr>
            <w:r w:rsidDel="00000000" w:rsidR="00000000" w:rsidRPr="00000000">
              <w:rPr>
                <w:rFonts w:ascii="Arial Narrow" w:cs="Arial Narrow" w:eastAsia="Arial Narrow" w:hAnsi="Arial Narrow"/>
                <w:rtl w:val="0"/>
              </w:rPr>
              <w:t xml:space="preserve">700:203 Musics and Cultures (if needed)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w:t>
            </w:r>
            <w:r w:rsidDel="00000000" w:rsidR="00000000" w:rsidRPr="00000000">
              <w:rPr>
                <w:rFonts w:ascii="Arial Narrow" w:cs="Arial Narrow" w:eastAsia="Arial Narrow" w:hAnsi="Arial Narrow"/>
                <w:b w:val="1"/>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rtl w:val="0"/>
              </w:rPr>
              <w:t xml:space="preserve">19</w:t>
            </w:r>
            <w:r w:rsidDel="00000000" w:rsidR="00000000" w:rsidRPr="00000000">
              <w:rPr>
                <w:rtl w:val="0"/>
              </w:rPr>
            </w:r>
          </w:p>
        </w:tc>
      </w:tr>
    </w:tbl>
    <w:p w:rsidR="00000000" w:rsidDel="00000000" w:rsidP="00000000" w:rsidRDefault="00000000" w:rsidRPr="00000000" w14:paraId="0000003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3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Second Year</w:t>
      </w:r>
    </w:p>
    <w:tbl>
      <w:tblPr>
        <w:tblStyle w:val="Table2"/>
        <w:tblW w:w="1101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85"/>
        <w:gridCol w:w="900"/>
        <w:gridCol w:w="4680"/>
        <w:gridCol w:w="848"/>
        <w:tblGridChange w:id="0">
          <w:tblGrid>
            <w:gridCol w:w="4585"/>
            <w:gridCol w:w="900"/>
            <w:gridCol w:w="4680"/>
            <w:gridCol w:w="848"/>
          </w:tblGrid>
        </w:tblGridChange>
      </w:tblGrid>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701:275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701:276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Jazz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Jazz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700:247 Jazz Theory 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700:248 Jazz Theory II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700:223/253 Aural Skills III/Adv. Aural Skills III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700:224/254 Aural Skills IV/Adv. Aural Skills IV (as placed)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700:251 Keyboard Harmony 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700:252 Keyboard Harmony II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701:xxx Classroom Piano (if needed)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rtl w:val="0"/>
              </w:rPr>
              <w:t xml:space="preserve">700:293 Intro to Jazz Improvisation Online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Piano Proficiency Exam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w:t>
            </w:r>
            <w:r w:rsidDel="00000000" w:rsidR="00000000" w:rsidRPr="00000000">
              <w:rPr>
                <w:rFonts w:ascii="Arial Narrow" w:cs="Arial Narrow" w:eastAsia="Arial Narrow" w:hAnsi="Arial Narrow"/>
                <w:b w:val="1"/>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18</w:t>
            </w:r>
          </w:p>
        </w:tc>
      </w:tr>
    </w:tbl>
    <w:p w:rsidR="00000000" w:rsidDel="00000000" w:rsidP="00000000" w:rsidRDefault="00000000" w:rsidRPr="00000000" w14:paraId="0000006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6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Third Year</w:t>
      </w:r>
    </w:p>
    <w:tbl>
      <w:tblPr>
        <w:tblStyle w:val="Table3"/>
        <w:tblW w:w="1101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85"/>
        <w:gridCol w:w="900"/>
        <w:gridCol w:w="4680"/>
        <w:gridCol w:w="848"/>
        <w:tblGridChange w:id="0">
          <w:tblGrid>
            <w:gridCol w:w="4585"/>
            <w:gridCol w:w="900"/>
            <w:gridCol w:w="4680"/>
            <w:gridCol w:w="848"/>
          </w:tblGrid>
        </w:tblGridChange>
      </w:tblGrid>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701:375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701:376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Jazz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Jazz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701:319 Chamber Jazz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701:320 Chamber Jazz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700:347 Jazz Comp. – Arranging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700:348 Jazz Comp. – Arranging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700:371 Jazz Improvisation 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700:372 Jazz Improvisation 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rtl w:val="0"/>
              </w:rPr>
              <w:t xml:space="preserve">Liberal Arts Course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rPr>
            </w:pPr>
            <w:r w:rsidDel="00000000" w:rsidR="00000000" w:rsidRPr="00000000">
              <w:rPr>
                <w:rFonts w:ascii="Arial Narrow" w:cs="Arial Narrow" w:eastAsia="Arial Narrow" w:hAnsi="Arial Narrow"/>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17</w:t>
            </w:r>
          </w:p>
        </w:tc>
      </w:tr>
    </w:tbl>
    <w:p w:rsidR="00000000" w:rsidDel="00000000" w:rsidP="00000000" w:rsidRDefault="00000000" w:rsidRPr="00000000" w14:paraId="0000009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tl w:val="0"/>
        </w:rPr>
      </w:r>
    </w:p>
    <w:p w:rsidR="00000000" w:rsidDel="00000000" w:rsidP="00000000" w:rsidRDefault="00000000" w:rsidRPr="00000000" w14:paraId="0000009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Fourth Year</w:t>
      </w:r>
    </w:p>
    <w:tbl>
      <w:tblPr>
        <w:tblStyle w:val="Table4"/>
        <w:tblW w:w="1101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85"/>
        <w:gridCol w:w="900"/>
        <w:gridCol w:w="4680"/>
        <w:gridCol w:w="848"/>
        <w:tblGridChange w:id="0">
          <w:tblGrid>
            <w:gridCol w:w="4585"/>
            <w:gridCol w:w="900"/>
            <w:gridCol w:w="4680"/>
            <w:gridCol w:w="848"/>
          </w:tblGrid>
        </w:tblGridChange>
      </w:tblGrid>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Fall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Spring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Credits</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701:100 Music Assembly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701:475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701:476 Applied Major Lesson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Jazz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701:3xx Jazz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701:319 Chamber Jazz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701:320 Chamber Jazz Ensemble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1</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700:471 Jazz Improvisation II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700:472 Jazz Improvisation II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F">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700:329 Conducting 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rtl w:val="0"/>
              </w:rPr>
              <w:t xml:space="preserve">701:400 Senior Recital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2">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rtl w:val="0"/>
              </w:rPr>
              <w:t xml:space="preserve">0</w:t>
            </w: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3">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700:102 Introduction to Music History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4">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rtl w:val="0"/>
              </w:rPr>
              <w:t xml:space="preserve">Liberal Arts Course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6">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7">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Liberal Arts Course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8">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sz w:val="20"/>
                <w:szCs w:val="20"/>
              </w:rPr>
            </w:pPr>
            <w:r w:rsidDel="00000000" w:rsidR="00000000" w:rsidRPr="00000000">
              <w:rPr>
                <w:rFonts w:ascii="Arial Narrow" w:cs="Arial Narrow" w:eastAsia="Arial Narrow" w:hAnsi="Arial Narrow"/>
                <w:rtl w:val="0"/>
              </w:rPr>
              <w:t xml:space="preserve">Liberal Arts Course (if needed)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A">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sz w:val="20"/>
                <w:szCs w:val="20"/>
              </w:rPr>
            </w:pPr>
            <w:r w:rsidDel="00000000" w:rsidR="00000000" w:rsidRPr="00000000">
              <w:rPr>
                <w:rFonts w:ascii="Arial Narrow" w:cs="Arial Narrow" w:eastAsia="Arial Narrow" w:hAnsi="Arial Narrow"/>
                <w:rtl w:val="0"/>
              </w:rPr>
              <w:t xml:space="preserve">3</w:t>
            </w: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B">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C">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w:t>
            </w:r>
            <w:r w:rsidDel="00000000" w:rsidR="00000000" w:rsidRPr="00000000">
              <w:rPr>
                <w:rFonts w:ascii="Arial Narrow" w:cs="Arial Narrow" w:eastAsia="Arial Narrow" w:hAnsi="Arial Narrow"/>
                <w:b w:val="1"/>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D">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E">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42" w:firstLine="0"/>
              <w:jc w:val="center"/>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1</w:t>
            </w:r>
            <w:r w:rsidDel="00000000" w:rsidR="00000000" w:rsidRPr="00000000">
              <w:rPr>
                <w:rFonts w:ascii="Arial Narrow" w:cs="Arial Narrow" w:eastAsia="Arial Narrow" w:hAnsi="Arial Narrow"/>
                <w:b w:val="1"/>
                <w:rtl w:val="0"/>
              </w:rPr>
              <w:t xml:space="preserve">4</w:t>
            </w:r>
            <w:r w:rsidDel="00000000" w:rsidR="00000000" w:rsidRPr="00000000">
              <w:rPr>
                <w:rtl w:val="0"/>
              </w:rPr>
            </w:r>
          </w:p>
        </w:tc>
      </w:tr>
    </w:tbl>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keepNext w:val="1"/>
        <w:tabs>
          <w:tab w:val="left" w:leader="none" w:pos="720"/>
        </w:tabs>
        <w:jc w:val="center"/>
        <w:rPr>
          <w:rFonts w:ascii="Arial Narrow" w:cs="Arial Narrow" w:eastAsia="Arial Narrow" w:hAnsi="Arial Narrow"/>
          <w:b w:val="1"/>
          <w:sz w:val="28"/>
          <w:szCs w:val="28"/>
        </w:rPr>
      </w:pPr>
      <w:r w:rsidDel="00000000" w:rsidR="00000000" w:rsidRPr="00000000">
        <w:rPr>
          <w:rFonts w:ascii="Arial Narrow" w:cs="Arial Narrow" w:eastAsia="Arial Narrow" w:hAnsi="Arial Narrow"/>
          <w:b w:val="1"/>
          <w:sz w:val="28"/>
          <w:szCs w:val="28"/>
          <w:rtl w:val="0"/>
        </w:rPr>
        <w:t xml:space="preserve">Jazz Performance Studies Scheduling Notes</w:t>
      </w:r>
    </w:p>
    <w:p w:rsidR="00000000" w:rsidDel="00000000" w:rsidP="00000000" w:rsidRDefault="00000000" w:rsidRPr="00000000" w14:paraId="000000C2">
      <w:pPr>
        <w:keepNext w:val="1"/>
        <w:tabs>
          <w:tab w:val="left" w:leader="none" w:pos="720"/>
        </w:tabs>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C3">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tabs>
          <w:tab w:val="left" w:leader="none" w:pos="720"/>
        </w:tabs>
        <w:ind w:left="3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Students must refer to the Requirement Checklist for each concentration for a complete list of all required courses. The Sample Schedule indicates a distribution that works in terms of avoiding scheduling conflicts and should not be used as a Requirement Checklist. ​​Some music courses in the Sample Schedule may be taken in other semesters, however, any changes to the suggested distribution must be discussed with and approved by your advisor. Please note that not all courses are offered every semester or every year.</w:t>
      </w:r>
    </w:p>
    <w:p w:rsidR="00000000" w:rsidDel="00000000" w:rsidP="00000000" w:rsidRDefault="00000000" w:rsidRPr="00000000" w14:paraId="000000C4">
      <w:pPr>
        <w:keepNext w:val="1"/>
        <w:pBdr>
          <w:top w:color="000000" w:space="0" w:sz="0" w:val="none"/>
          <w:left w:color="000000" w:space="0" w:sz="0" w:val="none"/>
          <w:bottom w:color="000000" w:space="0" w:sz="0" w:val="none"/>
          <w:right w:color="000000" w:space="0" w:sz="0" w:val="none"/>
          <w:between w:color="000000" w:space="0" w:sz="0" w:val="none"/>
        </w:pBdr>
        <w:tabs>
          <w:tab w:val="left" w:leader="none" w:pos="720"/>
        </w:tabs>
        <w:ind w:left="720"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C5">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tabs>
          <w:tab w:val="left" w:leader="none" w:pos="720"/>
        </w:tabs>
        <w:ind w:left="3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i w:val="1"/>
          <w:sz w:val="24"/>
          <w:szCs w:val="24"/>
          <w:rtl w:val="0"/>
        </w:rPr>
        <w:t xml:space="preserve">College Writing </w:t>
      </w:r>
      <w:r w:rsidDel="00000000" w:rsidR="00000000" w:rsidRPr="00000000">
        <w:rPr>
          <w:rFonts w:ascii="Arial Narrow" w:cs="Arial Narrow" w:eastAsia="Arial Narrow" w:hAnsi="Arial Narrow"/>
          <w:sz w:val="24"/>
          <w:szCs w:val="24"/>
          <w:rtl w:val="0"/>
        </w:rPr>
        <w:t xml:space="preserve">(01:355:101) is required and must be taken in the first year of enrollment. The initial writing placement is determined by a Basic Skills test. Students who are placed in a lower-level writing course </w:t>
      </w:r>
      <w:r w:rsidDel="00000000" w:rsidR="00000000" w:rsidRPr="00000000">
        <w:rPr>
          <w:rFonts w:ascii="Arial Narrow" w:cs="Arial Narrow" w:eastAsia="Arial Narrow" w:hAnsi="Arial Narrow"/>
          <w:b w:val="1"/>
          <w:sz w:val="24"/>
          <w:szCs w:val="24"/>
          <w:rtl w:val="0"/>
        </w:rPr>
        <w:t xml:space="preserve">must</w:t>
      </w:r>
      <w:r w:rsidDel="00000000" w:rsidR="00000000" w:rsidRPr="00000000">
        <w:rPr>
          <w:rFonts w:ascii="Arial Narrow" w:cs="Arial Narrow" w:eastAsia="Arial Narrow" w:hAnsi="Arial Narrow"/>
          <w:sz w:val="24"/>
          <w:szCs w:val="24"/>
          <w:rtl w:val="0"/>
        </w:rPr>
        <w:t xml:space="preserve"> take that course in the Fall semester of the first year. Students who do not pass a level of the required writing course(s) must complete that level in the immediate next semester of enrollment. </w:t>
      </w:r>
    </w:p>
    <w:p w:rsidR="00000000" w:rsidDel="00000000" w:rsidP="00000000" w:rsidRDefault="00000000" w:rsidRPr="00000000" w14:paraId="000000C6">
      <w:pPr>
        <w:keepNext w:val="1"/>
        <w:tabs>
          <w:tab w:val="left" w:leader="none" w:pos="720"/>
        </w:tabs>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C7">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tabs>
          <w:tab w:val="left" w:leader="none" w:pos="720"/>
        </w:tabs>
        <w:ind w:left="3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required Liberal Arts courses are shown here as eleven 3-credit courses, distributed for balance among the eight semesters. Other distributions are possible.</w:t>
      </w:r>
    </w:p>
    <w:p w:rsidR="00000000" w:rsidDel="00000000" w:rsidP="00000000" w:rsidRDefault="00000000" w:rsidRPr="00000000" w14:paraId="000000C8">
      <w:pPr>
        <w:keepNext w:val="1"/>
        <w:tabs>
          <w:tab w:val="left" w:leader="none" w:pos="720"/>
        </w:tabs>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C9">
      <w:pPr>
        <w:keepNext w:val="1"/>
        <w:numPr>
          <w:ilvl w:val="0"/>
          <w:numId w:val="1"/>
        </w:numPr>
        <w:pBdr>
          <w:top w:color="000000" w:space="0" w:sz="0" w:val="none"/>
          <w:left w:color="000000" w:space="0" w:sz="0" w:val="none"/>
          <w:bottom w:color="000000" w:space="0" w:sz="0" w:val="none"/>
          <w:right w:color="000000" w:space="0" w:sz="0" w:val="none"/>
          <w:between w:color="000000" w:space="0" w:sz="0" w:val="none"/>
        </w:pBdr>
        <w:tabs>
          <w:tab w:val="left" w:leader="none" w:pos="720"/>
        </w:tabs>
        <w:ind w:left="360" w:hanging="360"/>
        <w:rPr>
          <w:rFonts w:ascii="Arial Narrow" w:cs="Arial Narrow" w:eastAsia="Arial Narrow" w:hAnsi="Arial Narrow"/>
          <w:sz w:val="24"/>
          <w:szCs w:val="24"/>
        </w:rPr>
      </w:pPr>
      <w:r w:rsidDel="00000000" w:rsidR="00000000" w:rsidRPr="00000000">
        <w:rPr>
          <w:rFonts w:ascii="Arial Narrow" w:cs="Arial Narrow" w:eastAsia="Arial Narrow" w:hAnsi="Arial Narrow"/>
          <w:i w:val="1"/>
          <w:sz w:val="24"/>
          <w:szCs w:val="24"/>
          <w:rtl w:val="0"/>
        </w:rPr>
        <w:t xml:space="preserve">Conducting I</w:t>
      </w:r>
      <w:r w:rsidDel="00000000" w:rsidR="00000000" w:rsidRPr="00000000">
        <w:rPr>
          <w:rFonts w:ascii="Arial Narrow" w:cs="Arial Narrow" w:eastAsia="Arial Narrow" w:hAnsi="Arial Narrow"/>
          <w:sz w:val="24"/>
          <w:szCs w:val="24"/>
          <w:rtl w:val="0"/>
        </w:rPr>
        <w:t xml:space="preserve"> (700:329) is required, and may be taken in the Fall semester of either the third or fourth year (it is shown here in the fourth year).  (Note: 700:329 is a pre-requisite for 700:330; therefore 330 may not be substituted for 329.)</w:t>
      </w:r>
    </w:p>
    <w:p w:rsidR="00000000" w:rsidDel="00000000" w:rsidP="00000000" w:rsidRDefault="00000000" w:rsidRPr="00000000" w14:paraId="000000CA">
      <w:pPr>
        <w:keepNext w:val="1"/>
        <w:pBdr>
          <w:top w:color="000000" w:space="0" w:sz="0" w:val="none"/>
          <w:left w:color="000000" w:space="0" w:sz="0" w:val="none"/>
          <w:bottom w:color="000000" w:space="0" w:sz="0" w:val="none"/>
          <w:right w:color="000000" w:space="0" w:sz="0" w:val="none"/>
          <w:between w:color="000000" w:space="0" w:sz="0" w:val="none"/>
        </w:pBdr>
        <w:tabs>
          <w:tab w:val="left" w:leader="none" w:pos="720"/>
        </w:tabs>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CB">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CC">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CD">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CE">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CF">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D0">
      <w:pPr>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Updated 2025</w:t>
      </w:r>
    </w:p>
    <w:p w:rsidR="00000000" w:rsidDel="00000000" w:rsidP="00000000" w:rsidRDefault="00000000" w:rsidRPr="00000000" w14:paraId="000000D1">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D2">
      <w:pPr>
        <w:rPr>
          <w:rFonts w:ascii="Arial Narrow" w:cs="Arial Narrow" w:eastAsia="Arial Narrow" w:hAnsi="Arial Narrow"/>
          <w:b w:val="1"/>
          <w:sz w:val="24"/>
          <w:szCs w:val="24"/>
        </w:rPr>
      </w:pPr>
      <w:bookmarkStart w:colFirst="0" w:colLast="0" w:name="_heading=h.gjdgxs" w:id="0"/>
      <w:bookmarkEnd w:id="0"/>
      <w:r w:rsidDel="00000000" w:rsidR="00000000" w:rsidRPr="00000000">
        <w:rPr>
          <w:rtl w:val="0"/>
        </w:rPr>
      </w:r>
    </w:p>
    <w:sectPr>
      <w:pgSz w:h="15840" w:w="12240" w:orient="portrait"/>
      <w:pgMar w:bottom="432" w:top="432"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3"/>
        <w:szCs w:val="23"/>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jc w:val="center"/>
    </w:pPr>
    <w:rPr>
      <w:b w:val="1"/>
      <w:sz w:val="22"/>
      <w:szCs w:val="22"/>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FF7999"/>
    <w:pPr>
      <w:pBdr>
        <w:top w:space="0" w:sz="0" w:val="nil"/>
        <w:left w:space="0" w:sz="0" w:val="nil"/>
        <w:bottom w:space="0" w:sz="0" w:val="nil"/>
        <w:right w:space="0" w:sz="0" w:val="nil"/>
        <w:between w:space="0" w:sz="0" w:val="nil"/>
      </w:pBdr>
    </w:pPr>
    <w:rPr>
      <w:color w:val="000000"/>
    </w:rPr>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80" w:before="280"/>
      <w:outlineLvl w:val="2"/>
    </w:pPr>
    <w:rPr>
      <w:b w:val="1"/>
      <w:sz w:val="28"/>
      <w:szCs w:val="28"/>
    </w:rPr>
  </w:style>
  <w:style w:type="paragraph" w:styleId="Heading4">
    <w:name w:val="heading 4"/>
    <w:basedOn w:val="Normal"/>
    <w:next w:val="Normal"/>
    <w:link w:val="Heading4Char"/>
    <w:uiPriority w:val="9"/>
    <w:unhideWhenUsed w:val="1"/>
    <w:qFormat w:val="1"/>
    <w:rsid w:val="00FF7999"/>
    <w:pPr>
      <w:jc w:val="center"/>
      <w:outlineLvl w:val="3"/>
    </w:pPr>
    <w:rPr>
      <w:b w:val="1"/>
      <w:sz w:val="22"/>
      <w:szCs w:val="22"/>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eading4Char" w:customStyle="1">
    <w:name w:val="Heading 4 Char"/>
    <w:basedOn w:val="DefaultParagraphFont"/>
    <w:link w:val="Heading4"/>
    <w:rsid w:val="00FF7999"/>
    <w:rPr>
      <w:rFonts w:ascii="Tahoma" w:cs="Tahoma" w:eastAsia="Tahoma" w:hAnsi="Tahoma"/>
      <w:b w:val="1"/>
      <w:color w:val="000000"/>
    </w:rPr>
  </w:style>
  <w:style w:type="table" w:styleId="TableGrid">
    <w:name w:val="Table Grid"/>
    <w:basedOn w:val="TableNormal"/>
    <w:uiPriority w:val="59"/>
    <w:rsid w:val="00C05384"/>
    <w:rPr>
      <w:rFonts w:ascii="Calibri" w:cs="Times New Roman" w:eastAsia="Calibri" w:hAnsi="Calibri"/>
      <w:sz w:val="20"/>
      <w:szCs w:val="20"/>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ListParagraph">
    <w:name w:val="List Paragraph"/>
    <w:basedOn w:val="Normal"/>
    <w:uiPriority w:val="34"/>
    <w:qFormat w:val="1"/>
    <w:rsid w:val="00B96FD0"/>
    <w:pPr>
      <w:pBdr>
        <w:top w:color="auto" w:space="0" w:sz="0" w:val="none"/>
        <w:left w:color="auto" w:space="0" w:sz="0" w:val="none"/>
        <w:bottom w:color="auto" w:space="0" w:sz="0" w:val="none"/>
        <w:right w:color="auto" w:space="0" w:sz="0" w:val="none"/>
        <w:between w:color="auto" w:space="0" w:sz="0" w:val="none"/>
      </w:pBdr>
      <w:spacing w:after="200" w:line="276" w:lineRule="auto"/>
      <w:ind w:left="720"/>
      <w:contextualSpacing w:val="1"/>
    </w:pPr>
    <w:rPr>
      <w:rFonts w:asciiTheme="minorHAnsi" w:cstheme="minorBidi" w:eastAsiaTheme="minorHAnsi" w:hAnsiTheme="minorHAnsi"/>
      <w:color w:val="auto"/>
      <w:sz w:val="22"/>
      <w:szCs w:val="2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rPr>
      <w:rFonts w:ascii="Calibri" w:cs="Calibri" w:eastAsia="Calibri" w:hAnsi="Calibri"/>
      <w:sz w:val="20"/>
      <w:szCs w:val="20"/>
    </w:rPr>
    <w:tblPr>
      <w:tblStyleRowBandSize w:val="1"/>
      <w:tblStyleColBandSize w:val="1"/>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5"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6"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7"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table" w:styleId="a8" w:customStyle="1">
    <w:basedOn w:val="TableNormal"/>
    <w:rPr>
      <w:rFonts w:ascii="Calibri" w:cs="Calibri" w:eastAsia="Calibri" w:hAnsi="Calibri"/>
      <w:sz w:val="20"/>
      <w:szCs w:val="20"/>
    </w:rPr>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table" w:styleId="Table4">
    <w:basedOn w:val="TableNormal"/>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jeCXD3gNOkggITK3Dx7JKO1cuQ==">CgMxLjAyCGguZ2pkZ3hzOAByITFkUmVXbkwtOERzNmo2b1BxOXdrLTkyM3lxZm8yN0FYNg==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2017-10-18T20:25:00Z</dcterms:created>
  <dc:creator>Judy Clark</dc:creator>
</cp:coreProperties>
</file>